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76" w:type="dxa"/>
        <w:tblLook w:val="04A0" w:firstRow="1" w:lastRow="0" w:firstColumn="1" w:lastColumn="0" w:noHBand="0" w:noVBand="1"/>
      </w:tblPr>
      <w:tblGrid>
        <w:gridCol w:w="4253"/>
        <w:gridCol w:w="5245"/>
      </w:tblGrid>
      <w:tr w:rsidR="00DE4AD7" w:rsidRPr="00DE4AD7" w14:paraId="730EA966" w14:textId="77777777">
        <w:tc>
          <w:tcPr>
            <w:tcW w:w="4253" w:type="dxa"/>
            <w:hideMark/>
          </w:tcPr>
          <w:p w14:paraId="505E0CFA" w14:textId="77777777" w:rsidR="00DE4AD7" w:rsidRPr="00DE4AD7" w:rsidRDefault="00DE4AD7" w:rsidP="00DE4AD7">
            <w:pPr>
              <w:jc w:val="center"/>
              <w:rPr>
                <w:rFonts w:ascii="Times New Roman" w:hAnsi="Times New Roman"/>
                <w:sz w:val="24"/>
                <w:szCs w:val="24"/>
              </w:rPr>
            </w:pPr>
            <w:r w:rsidRPr="00DE4AD7">
              <w:rPr>
                <w:rFonts w:ascii="Times New Roman" w:hAnsi="Times New Roman"/>
                <w:sz w:val="24"/>
                <w:szCs w:val="24"/>
              </w:rPr>
              <w:t>TỔNG CÔNG TY</w:t>
            </w:r>
          </w:p>
        </w:tc>
        <w:tc>
          <w:tcPr>
            <w:tcW w:w="5245" w:type="dxa"/>
            <w:hideMark/>
          </w:tcPr>
          <w:p w14:paraId="4324BA5F" w14:textId="77777777" w:rsidR="00DE4AD7" w:rsidRPr="00DE4AD7" w:rsidRDefault="00DE4AD7" w:rsidP="00DE4AD7">
            <w:pPr>
              <w:jc w:val="center"/>
              <w:rPr>
                <w:rFonts w:ascii="Times New Roman" w:hAnsi="Times New Roman"/>
                <w:sz w:val="24"/>
                <w:szCs w:val="24"/>
              </w:rPr>
            </w:pPr>
            <w:r w:rsidRPr="00DE4AD7">
              <w:rPr>
                <w:rFonts w:ascii="Times New Roman" w:hAnsi="Times New Roman"/>
                <w:b/>
                <w:bCs/>
                <w:sz w:val="24"/>
                <w:szCs w:val="24"/>
              </w:rPr>
              <w:t>CỘNG HÒA XÃ HỘI CHỦ NGHĨA VIỆT NAM</w:t>
            </w:r>
          </w:p>
        </w:tc>
      </w:tr>
      <w:tr w:rsidR="00DE4AD7" w:rsidRPr="00DE4AD7" w14:paraId="31573833" w14:textId="77777777">
        <w:tc>
          <w:tcPr>
            <w:tcW w:w="4253" w:type="dxa"/>
            <w:hideMark/>
          </w:tcPr>
          <w:p w14:paraId="1485948F" w14:textId="77777777" w:rsidR="00DE4AD7" w:rsidRPr="00DE4AD7" w:rsidRDefault="00DE4AD7" w:rsidP="00DE4AD7">
            <w:pPr>
              <w:jc w:val="center"/>
              <w:rPr>
                <w:rFonts w:ascii="Times New Roman" w:hAnsi="Times New Roman"/>
                <w:sz w:val="24"/>
                <w:szCs w:val="24"/>
              </w:rPr>
            </w:pPr>
            <w:r w:rsidRPr="00DE4AD7">
              <w:rPr>
                <w:rFonts w:ascii="Times New Roman" w:hAnsi="Times New Roman"/>
                <w:sz w:val="24"/>
                <w:szCs w:val="24"/>
              </w:rPr>
              <w:t>ĐIỆN LỰC MIỀN NAM</w:t>
            </w:r>
          </w:p>
        </w:tc>
        <w:tc>
          <w:tcPr>
            <w:tcW w:w="5245" w:type="dxa"/>
            <w:hideMark/>
          </w:tcPr>
          <w:p w14:paraId="63A0F801" w14:textId="77777777" w:rsidR="00DE4AD7" w:rsidRPr="00DE4AD7" w:rsidRDefault="00DE4AD7" w:rsidP="00DE4AD7">
            <w:pPr>
              <w:jc w:val="center"/>
              <w:rPr>
                <w:rFonts w:ascii="Times New Roman" w:hAnsi="Times New Roman"/>
                <w:sz w:val="24"/>
                <w:szCs w:val="24"/>
              </w:rPr>
            </w:pPr>
            <w:r w:rsidRPr="00DE4AD7">
              <w:rPr>
                <w:rFonts w:ascii="Times New Roman" w:hAnsi="Times New Roman"/>
                <w:b/>
                <w:bCs/>
                <w:szCs w:val="26"/>
              </w:rPr>
              <w:t>Độc lập - Tự do - Hạnh phúc</w:t>
            </w:r>
          </w:p>
        </w:tc>
      </w:tr>
      <w:tr w:rsidR="00DE4AD7" w:rsidRPr="00DE4AD7" w14:paraId="3AEF1B33" w14:textId="77777777">
        <w:tc>
          <w:tcPr>
            <w:tcW w:w="4253" w:type="dxa"/>
            <w:hideMark/>
          </w:tcPr>
          <w:p w14:paraId="7A13BD56" w14:textId="77777777" w:rsidR="00DE4AD7" w:rsidRPr="00DE4AD7" w:rsidRDefault="00DE4AD7" w:rsidP="00DE4AD7">
            <w:pPr>
              <w:jc w:val="center"/>
              <w:rPr>
                <w:rFonts w:ascii="Times New Roman" w:hAnsi="Times New Roman"/>
                <w:sz w:val="24"/>
                <w:szCs w:val="24"/>
              </w:rPr>
            </w:pPr>
            <w:r w:rsidRPr="00DE4AD7">
              <w:rPr>
                <w:rFonts w:ascii="VNI-Times" w:hAnsi="VNI-Times"/>
                <w:noProof/>
                <w:sz w:val="24"/>
                <w:szCs w:val="24"/>
              </w:rPr>
              <mc:AlternateContent>
                <mc:Choice Requires="wps">
                  <w:drawing>
                    <wp:anchor distT="0" distB="0" distL="114300" distR="114300" simplePos="0" relativeHeight="251667456" behindDoc="0" locked="0" layoutInCell="1" allowOverlap="1" wp14:anchorId="275F380A" wp14:editId="0AF597A0">
                      <wp:simplePos x="0" y="0"/>
                      <wp:positionH relativeFrom="column">
                        <wp:posOffset>675005</wp:posOffset>
                      </wp:positionH>
                      <wp:positionV relativeFrom="paragraph">
                        <wp:posOffset>194310</wp:posOffset>
                      </wp:positionV>
                      <wp:extent cx="1259205" cy="0"/>
                      <wp:effectExtent l="8255" t="13335" r="8890" b="5715"/>
                      <wp:wrapNone/>
                      <wp:docPr id="5001667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557AB" id="Line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5.3pt" to="152.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"/>
                  </w:pict>
                </mc:Fallback>
              </mc:AlternateContent>
            </w:r>
            <w:r w:rsidRPr="00DE4AD7">
              <w:rPr>
                <w:rFonts w:ascii="Times New Roman" w:hAnsi="Times New Roman"/>
                <w:b/>
                <w:bCs/>
                <w:sz w:val="24"/>
                <w:szCs w:val="24"/>
              </w:rPr>
              <w:t>CÔNG TY ĐIỆN LỰC LÂM ĐỒNG</w:t>
            </w:r>
          </w:p>
        </w:tc>
        <w:tc>
          <w:tcPr>
            <w:tcW w:w="5245" w:type="dxa"/>
            <w:hideMark/>
          </w:tcPr>
          <w:p w14:paraId="62539103" w14:textId="77777777" w:rsidR="00DE4AD7" w:rsidRPr="00DE4AD7" w:rsidRDefault="00DE4AD7" w:rsidP="00DE4AD7">
            <w:pPr>
              <w:jc w:val="center"/>
              <w:rPr>
                <w:rFonts w:ascii="Times New Roman" w:hAnsi="Times New Roman"/>
                <w:sz w:val="24"/>
                <w:szCs w:val="24"/>
              </w:rPr>
            </w:pPr>
            <w:r w:rsidRPr="00DE4AD7">
              <w:rPr>
                <w:rFonts w:ascii="VNI-Times" w:hAnsi="VNI-Times"/>
                <w:noProof/>
                <w:sz w:val="24"/>
                <w:szCs w:val="24"/>
              </w:rPr>
              <mc:AlternateContent>
                <mc:Choice Requires="wps">
                  <w:drawing>
                    <wp:anchor distT="0" distB="0" distL="114300" distR="114300" simplePos="0" relativeHeight="251666432" behindDoc="0" locked="0" layoutInCell="1" allowOverlap="1" wp14:anchorId="0AC68D40" wp14:editId="7E258598">
                      <wp:simplePos x="0" y="0"/>
                      <wp:positionH relativeFrom="column">
                        <wp:posOffset>603885</wp:posOffset>
                      </wp:positionH>
                      <wp:positionV relativeFrom="paragraph">
                        <wp:posOffset>17145</wp:posOffset>
                      </wp:positionV>
                      <wp:extent cx="1988820" cy="0"/>
                      <wp:effectExtent l="13335" t="7620" r="7620" b="11430"/>
                      <wp:wrapNone/>
                      <wp:docPr id="10417086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56B31" id="Lin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35pt" to="204.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8jrwEAAEgDAAAOAAAAZHJzL2Uyb0RvYy54bWysU8Fu2zAMvQ/YPwi6L04CdEiN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"/>
                  </w:pict>
                </mc:Fallback>
              </mc:AlternateContent>
            </w:r>
          </w:p>
        </w:tc>
      </w:tr>
      <w:tr w:rsidR="00DE4AD7" w:rsidRPr="00DE4AD7" w14:paraId="0F9F2748" w14:textId="77777777">
        <w:tc>
          <w:tcPr>
            <w:tcW w:w="4253" w:type="dxa"/>
            <w:hideMark/>
          </w:tcPr>
          <w:p w14:paraId="01F337B7" w14:textId="77777777" w:rsidR="00DE4AD7" w:rsidRPr="00DE4AD7" w:rsidRDefault="00DE4AD7" w:rsidP="00DE4AD7">
            <w:pPr>
              <w:spacing w:before="120"/>
              <w:jc w:val="center"/>
              <w:rPr>
                <w:rFonts w:ascii="Times New Roman" w:hAnsi="Times New Roman"/>
                <w:sz w:val="24"/>
                <w:szCs w:val="24"/>
              </w:rPr>
            </w:pPr>
            <w:r w:rsidRPr="00DE4AD7">
              <w:rPr>
                <w:rFonts w:ascii="Times New Roman" w:hAnsi="Times New Roman"/>
                <w:szCs w:val="26"/>
              </w:rPr>
              <w:t>Số:      /PCLĐ-KHVT</w:t>
            </w:r>
          </w:p>
        </w:tc>
        <w:tc>
          <w:tcPr>
            <w:tcW w:w="5245" w:type="dxa"/>
            <w:hideMark/>
          </w:tcPr>
          <w:p w14:paraId="6AAD2631" w14:textId="77777777" w:rsidR="00DE4AD7" w:rsidRPr="00DE4AD7" w:rsidRDefault="00DE4AD7" w:rsidP="00DE4AD7">
            <w:pPr>
              <w:spacing w:before="120"/>
              <w:jc w:val="center"/>
              <w:rPr>
                <w:rFonts w:ascii="Times New Roman" w:hAnsi="Times New Roman"/>
                <w:sz w:val="24"/>
                <w:szCs w:val="24"/>
              </w:rPr>
            </w:pPr>
            <w:r w:rsidRPr="00DE4AD7">
              <w:rPr>
                <w:rFonts w:ascii="Times New Roman" w:hAnsi="Times New Roman"/>
                <w:i/>
                <w:szCs w:val="26"/>
              </w:rPr>
              <w:t>Lâm Đồng, ngày      tháng      năm 2026</w:t>
            </w:r>
          </w:p>
        </w:tc>
      </w:tr>
      <w:tr w:rsidR="00DE4AD7" w:rsidRPr="00D6611A" w14:paraId="4F4F1180" w14:textId="77777777">
        <w:tc>
          <w:tcPr>
            <w:tcW w:w="4253" w:type="dxa"/>
            <w:hideMark/>
          </w:tcPr>
          <w:p w14:paraId="67B2BAD6" w14:textId="6BB2BA41" w:rsidR="00DE4AD7" w:rsidRPr="00A7187C" w:rsidRDefault="00DE4AD7" w:rsidP="00DE4AD7">
            <w:pPr>
              <w:spacing w:before="120"/>
              <w:ind w:left="-57" w:right="-57"/>
              <w:jc w:val="center"/>
              <w:rPr>
                <w:rFonts w:ascii="Times New Roman" w:hAnsi="Times New Roman"/>
                <w:szCs w:val="26"/>
              </w:rPr>
            </w:pPr>
            <w:r w:rsidRPr="00A7187C">
              <w:rPr>
                <w:rFonts w:ascii="Times New Roman" w:hAnsi="Times New Roman"/>
                <w:szCs w:val="26"/>
              </w:rPr>
              <w:t xml:space="preserve">V/v mời </w:t>
            </w:r>
            <w:r w:rsidR="005E00BA" w:rsidRPr="00A7187C">
              <w:rPr>
                <w:rFonts w:ascii="Times New Roman" w:hAnsi="Times New Roman"/>
                <w:szCs w:val="26"/>
              </w:rPr>
              <w:t>qua</w:t>
            </w:r>
            <w:r w:rsidR="00A7187C" w:rsidRPr="00A7187C">
              <w:rPr>
                <w:rFonts w:ascii="Times New Roman" w:hAnsi="Times New Roman"/>
                <w:szCs w:val="26"/>
              </w:rPr>
              <w:t>n</w:t>
            </w:r>
            <w:r w:rsidR="005E00BA" w:rsidRPr="00A7187C">
              <w:rPr>
                <w:rFonts w:ascii="Times New Roman" w:hAnsi="Times New Roman"/>
                <w:szCs w:val="26"/>
              </w:rPr>
              <w:t xml:space="preserve"> tâm </w:t>
            </w:r>
            <w:r w:rsidR="00FC2375" w:rsidRPr="00A7187C">
              <w:rPr>
                <w:rFonts w:ascii="Times New Roman" w:hAnsi="Times New Roman"/>
                <w:szCs w:val="26"/>
              </w:rPr>
              <w:t xml:space="preserve">tham gia </w:t>
            </w:r>
            <w:r w:rsidR="00AF4415" w:rsidRPr="00A7187C">
              <w:rPr>
                <w:rFonts w:ascii="Times New Roman" w:hAnsi="Times New Roman"/>
                <w:szCs w:val="26"/>
              </w:rPr>
              <w:t>chào</w:t>
            </w:r>
            <w:r w:rsidRPr="00A7187C">
              <w:rPr>
                <w:rFonts w:ascii="Times New Roman" w:hAnsi="Times New Roman"/>
                <w:szCs w:val="26"/>
              </w:rPr>
              <w:t xml:space="preserve"> </w:t>
            </w:r>
            <w:r w:rsidR="00FC2375" w:rsidRPr="00A7187C">
              <w:rPr>
                <w:rFonts w:ascii="Times New Roman" w:hAnsi="Times New Roman"/>
                <w:szCs w:val="26"/>
              </w:rPr>
              <w:t>giá</w:t>
            </w:r>
            <w:r w:rsidRPr="00A7187C">
              <w:rPr>
                <w:rFonts w:ascii="Times New Roman" w:hAnsi="Times New Roman"/>
                <w:szCs w:val="26"/>
              </w:rPr>
              <w:t xml:space="preserve"> dịch vụ thẩm </w:t>
            </w:r>
            <w:r w:rsidRPr="00A7187C">
              <w:rPr>
                <w:rFonts w:ascii="Times New Roman" w:hAnsi="Times New Roman" w:hint="eastAsia"/>
                <w:szCs w:val="26"/>
              </w:rPr>
              <w:t>đ</w:t>
            </w:r>
            <w:r w:rsidRPr="00A7187C">
              <w:rPr>
                <w:rFonts w:ascii="Times New Roman" w:hAnsi="Times New Roman"/>
                <w:szCs w:val="26"/>
              </w:rPr>
              <w:t xml:space="preserve">ịnh giá công trình </w:t>
            </w:r>
            <w:r w:rsidRPr="00A7187C">
              <w:rPr>
                <w:rFonts w:ascii="Times New Roman" w:hAnsi="Times New Roman" w:hint="eastAsia"/>
                <w:szCs w:val="26"/>
              </w:rPr>
              <w:t>đ</w:t>
            </w:r>
            <w:r w:rsidRPr="00A7187C">
              <w:rPr>
                <w:rFonts w:ascii="Times New Roman" w:hAnsi="Times New Roman"/>
                <w:szCs w:val="26"/>
              </w:rPr>
              <w:t>iện</w:t>
            </w:r>
          </w:p>
        </w:tc>
        <w:tc>
          <w:tcPr>
            <w:tcW w:w="5245" w:type="dxa"/>
          </w:tcPr>
          <w:p w14:paraId="4EB6A119" w14:textId="77777777" w:rsidR="00DE4AD7" w:rsidRPr="00D6611A" w:rsidRDefault="00DE4AD7" w:rsidP="00DE4AD7">
            <w:pPr>
              <w:jc w:val="center"/>
              <w:rPr>
                <w:rFonts w:ascii="Times New Roman" w:hAnsi="Times New Roman"/>
                <w:szCs w:val="26"/>
              </w:rPr>
            </w:pPr>
          </w:p>
        </w:tc>
      </w:tr>
    </w:tbl>
    <w:p w14:paraId="773F641E" w14:textId="77777777" w:rsidR="003C1EA0" w:rsidRDefault="003C1EA0" w:rsidP="003F5826">
      <w:pPr>
        <w:rPr>
          <w:rFonts w:ascii="Times New Roman" w:hAnsi="Times New Roman"/>
          <w:sz w:val="24"/>
          <w:szCs w:val="28"/>
        </w:rPr>
      </w:pPr>
    </w:p>
    <w:p w14:paraId="4CB6BC8B" w14:textId="77777777" w:rsidR="003C1EA0" w:rsidRPr="00944A35" w:rsidRDefault="003C1EA0" w:rsidP="003F5826">
      <w:pPr>
        <w:rPr>
          <w:rFonts w:ascii="Times New Roman" w:hAnsi="Times New Roman"/>
          <w:sz w:val="28"/>
          <w:szCs w:val="28"/>
        </w:rPr>
      </w:pPr>
    </w:p>
    <w:p w14:paraId="3ABED6CE" w14:textId="606B5DB0" w:rsidR="003F5826" w:rsidRPr="00944A35" w:rsidRDefault="00C21252" w:rsidP="007A6508">
      <w:pPr>
        <w:jc w:val="center"/>
        <w:rPr>
          <w:rFonts w:ascii="Times New Roman" w:hAnsi="Times New Roman"/>
          <w:bCs/>
          <w:iCs/>
          <w:sz w:val="28"/>
          <w:szCs w:val="28"/>
        </w:rPr>
      </w:pPr>
      <w:r w:rsidRPr="00A7187C">
        <w:rPr>
          <w:rFonts w:ascii="Times New Roman" w:hAnsi="Times New Roman"/>
          <w:bCs/>
          <w:sz w:val="28"/>
          <w:szCs w:val="28"/>
        </w:rPr>
        <w:t xml:space="preserve">Kính gửi: </w:t>
      </w:r>
      <w:r w:rsidR="007A6508" w:rsidRPr="00A7187C">
        <w:rPr>
          <w:rFonts w:ascii="Times New Roman" w:hAnsi="Times New Roman"/>
          <w:bCs/>
          <w:sz w:val="28"/>
          <w:szCs w:val="28"/>
        </w:rPr>
        <w:t>Quý Công ty</w:t>
      </w:r>
    </w:p>
    <w:p w14:paraId="6E2094DE" w14:textId="77777777" w:rsidR="007A6508" w:rsidRPr="00944A35" w:rsidRDefault="007A6508" w:rsidP="00435CE5">
      <w:pPr>
        <w:spacing w:before="80"/>
        <w:ind w:firstLine="567"/>
        <w:jc w:val="both"/>
        <w:rPr>
          <w:rFonts w:ascii="Times New Roman" w:hAnsi="Times New Roman"/>
          <w:bCs/>
          <w:sz w:val="28"/>
          <w:szCs w:val="28"/>
        </w:rPr>
      </w:pPr>
    </w:p>
    <w:p w14:paraId="069F42FA" w14:textId="6BBEC1B3" w:rsidR="000A4270" w:rsidRPr="00781C25" w:rsidRDefault="000A4270" w:rsidP="00435CE5">
      <w:pPr>
        <w:spacing w:before="120"/>
        <w:ind w:firstLine="567"/>
        <w:jc w:val="both"/>
        <w:rPr>
          <w:rFonts w:ascii="Times New Roman" w:hAnsi="Times New Roman"/>
          <w:bCs/>
          <w:sz w:val="28"/>
          <w:szCs w:val="28"/>
        </w:rPr>
      </w:pPr>
      <w:r w:rsidRPr="00781C25">
        <w:rPr>
          <w:rFonts w:ascii="Times New Roman" w:hAnsi="Times New Roman"/>
          <w:bCs/>
          <w:sz w:val="28"/>
          <w:szCs w:val="28"/>
          <w:lang w:val="vi-VN"/>
        </w:rPr>
        <w:t>Căn cứ Luật giá số 16/2023/QH15 ngày 19</w:t>
      </w:r>
      <w:r w:rsidRPr="00781C25">
        <w:rPr>
          <w:rFonts w:ascii="Times New Roman" w:hAnsi="Times New Roman"/>
          <w:bCs/>
          <w:sz w:val="28"/>
          <w:szCs w:val="28"/>
        </w:rPr>
        <w:t xml:space="preserve"> tháng </w:t>
      </w:r>
      <w:r w:rsidRPr="00781C25">
        <w:rPr>
          <w:rFonts w:ascii="Times New Roman" w:hAnsi="Times New Roman"/>
          <w:bCs/>
          <w:sz w:val="28"/>
          <w:szCs w:val="28"/>
          <w:lang w:val="vi-VN"/>
        </w:rPr>
        <w:t>6</w:t>
      </w:r>
      <w:r w:rsidRPr="00781C25">
        <w:rPr>
          <w:rFonts w:ascii="Times New Roman" w:hAnsi="Times New Roman"/>
          <w:bCs/>
          <w:sz w:val="28"/>
          <w:szCs w:val="28"/>
        </w:rPr>
        <w:t xml:space="preserve"> năm </w:t>
      </w:r>
      <w:r w:rsidRPr="00781C25">
        <w:rPr>
          <w:rFonts w:ascii="Times New Roman" w:hAnsi="Times New Roman"/>
          <w:bCs/>
          <w:sz w:val="28"/>
          <w:szCs w:val="28"/>
          <w:lang w:val="vi-VN"/>
        </w:rPr>
        <w:t>2023;</w:t>
      </w:r>
    </w:p>
    <w:p w14:paraId="3CE0EFA9" w14:textId="1E29AF85" w:rsidR="000A4270" w:rsidRPr="00781C25" w:rsidRDefault="000A4270" w:rsidP="00435CE5">
      <w:pPr>
        <w:spacing w:before="120"/>
        <w:ind w:firstLine="567"/>
        <w:jc w:val="both"/>
        <w:rPr>
          <w:rFonts w:ascii="Times New Roman" w:hAnsi="Times New Roman"/>
          <w:bCs/>
          <w:sz w:val="28"/>
          <w:szCs w:val="28"/>
          <w:lang w:val="it-IT"/>
        </w:rPr>
      </w:pPr>
      <w:r w:rsidRPr="00781C25">
        <w:rPr>
          <w:rFonts w:ascii="Times New Roman" w:hAnsi="Times New Roman"/>
          <w:bCs/>
          <w:sz w:val="28"/>
          <w:szCs w:val="28"/>
          <w:lang w:val="it-IT"/>
        </w:rPr>
        <w:t>Căn cứ Nghị định số 02/2024/NĐ-CP ngày 10 tháng 01 năm 2024 của Chính phủ về việc chuyển giao công trình điện là tài sản công sang Tập đoàn Điện lực Việt Nam (NĐ 02/2024/NĐ-CP);</w:t>
      </w:r>
    </w:p>
    <w:p w14:paraId="7DEB98AF" w14:textId="0275BC52" w:rsidR="007A6508" w:rsidRPr="00781C25" w:rsidRDefault="000A4270" w:rsidP="00435CE5">
      <w:pPr>
        <w:spacing w:before="120"/>
        <w:ind w:firstLine="567"/>
        <w:jc w:val="both"/>
        <w:rPr>
          <w:rFonts w:ascii="Times New Roman" w:hAnsi="Times New Roman"/>
          <w:bCs/>
          <w:sz w:val="28"/>
          <w:szCs w:val="28"/>
        </w:rPr>
      </w:pPr>
      <w:r w:rsidRPr="00781C25">
        <w:rPr>
          <w:rFonts w:ascii="Times New Roman" w:hAnsi="Times New Roman"/>
          <w:bCs/>
          <w:sz w:val="28"/>
          <w:szCs w:val="28"/>
          <w:lang w:val="vi-VN"/>
        </w:rPr>
        <w:t>Căn cứ Nghị định số 78/2024/NĐ-CP ngày 01</w:t>
      </w:r>
      <w:r w:rsidRPr="00781C25">
        <w:rPr>
          <w:rFonts w:ascii="Times New Roman" w:hAnsi="Times New Roman"/>
          <w:bCs/>
          <w:sz w:val="28"/>
          <w:szCs w:val="28"/>
        </w:rPr>
        <w:t xml:space="preserve"> tháng </w:t>
      </w:r>
      <w:r w:rsidRPr="00781C25">
        <w:rPr>
          <w:rFonts w:ascii="Times New Roman" w:hAnsi="Times New Roman"/>
          <w:bCs/>
          <w:sz w:val="28"/>
          <w:szCs w:val="28"/>
          <w:lang w:val="vi-VN"/>
        </w:rPr>
        <w:t>7</w:t>
      </w:r>
      <w:r w:rsidRPr="00781C25">
        <w:rPr>
          <w:rFonts w:ascii="Times New Roman" w:hAnsi="Times New Roman"/>
          <w:bCs/>
          <w:sz w:val="28"/>
          <w:szCs w:val="28"/>
        </w:rPr>
        <w:t xml:space="preserve"> năm </w:t>
      </w:r>
      <w:r w:rsidRPr="00781C25">
        <w:rPr>
          <w:rFonts w:ascii="Times New Roman" w:hAnsi="Times New Roman"/>
          <w:bCs/>
          <w:sz w:val="28"/>
          <w:szCs w:val="28"/>
          <w:lang w:val="vi-VN"/>
        </w:rPr>
        <w:t xml:space="preserve">2024 </w:t>
      </w:r>
      <w:r w:rsidRPr="00781C25">
        <w:rPr>
          <w:rFonts w:ascii="Times New Roman" w:hAnsi="Times New Roman"/>
          <w:bCs/>
          <w:sz w:val="28"/>
          <w:szCs w:val="28"/>
          <w:lang w:val="it-IT"/>
        </w:rPr>
        <w:t xml:space="preserve">của Chính phủ </w:t>
      </w:r>
      <w:r w:rsidRPr="00781C25">
        <w:rPr>
          <w:rFonts w:ascii="Times New Roman" w:hAnsi="Times New Roman"/>
          <w:bCs/>
          <w:sz w:val="28"/>
          <w:szCs w:val="28"/>
        </w:rPr>
        <w:t>Q</w:t>
      </w:r>
      <w:r w:rsidRPr="00781C25">
        <w:rPr>
          <w:rFonts w:ascii="Times New Roman" w:hAnsi="Times New Roman"/>
          <w:bCs/>
          <w:sz w:val="28"/>
          <w:szCs w:val="28"/>
          <w:lang w:val="vi-VN"/>
        </w:rPr>
        <w:t>uy định chi tiết một số điều của Luật giá về thẩm định giá;</w:t>
      </w:r>
    </w:p>
    <w:p w14:paraId="375FEAEE" w14:textId="06AAB23A" w:rsidR="000A4270" w:rsidRPr="00781C25" w:rsidRDefault="000A4270" w:rsidP="00435CE5">
      <w:pPr>
        <w:spacing w:before="120"/>
        <w:ind w:firstLine="567"/>
        <w:jc w:val="both"/>
        <w:rPr>
          <w:rFonts w:ascii="Times New Roman" w:hAnsi="Times New Roman"/>
          <w:bCs/>
          <w:sz w:val="28"/>
          <w:szCs w:val="28"/>
        </w:rPr>
      </w:pPr>
      <w:r w:rsidRPr="00781C25">
        <w:rPr>
          <w:rFonts w:ascii="Times New Roman" w:hAnsi="Times New Roman"/>
          <w:bCs/>
          <w:sz w:val="28"/>
          <w:szCs w:val="28"/>
          <w:lang w:val="vi-VN"/>
        </w:rPr>
        <w:t xml:space="preserve">Căn cứ Nghị định số </w:t>
      </w:r>
      <w:r w:rsidRPr="00781C25">
        <w:rPr>
          <w:rFonts w:ascii="Times New Roman" w:hAnsi="Times New Roman"/>
          <w:bCs/>
          <w:sz w:val="28"/>
          <w:szCs w:val="28"/>
        </w:rPr>
        <w:t>85</w:t>
      </w:r>
      <w:r w:rsidRPr="00781C25">
        <w:rPr>
          <w:rFonts w:ascii="Times New Roman" w:hAnsi="Times New Roman"/>
          <w:bCs/>
          <w:sz w:val="28"/>
          <w:szCs w:val="28"/>
          <w:lang w:val="vi-VN"/>
        </w:rPr>
        <w:t xml:space="preserve">/2024/NĐ-CP ngày </w:t>
      </w:r>
      <w:r w:rsidRPr="00781C25">
        <w:rPr>
          <w:rFonts w:ascii="Times New Roman" w:hAnsi="Times New Roman"/>
          <w:bCs/>
          <w:sz w:val="28"/>
          <w:szCs w:val="28"/>
        </w:rPr>
        <w:t xml:space="preserve">10 tháng </w:t>
      </w:r>
      <w:r w:rsidRPr="00781C25">
        <w:rPr>
          <w:rFonts w:ascii="Times New Roman" w:hAnsi="Times New Roman"/>
          <w:bCs/>
          <w:sz w:val="28"/>
          <w:szCs w:val="28"/>
          <w:lang w:val="vi-VN"/>
        </w:rPr>
        <w:t>7</w:t>
      </w:r>
      <w:r w:rsidRPr="00781C25">
        <w:rPr>
          <w:rFonts w:ascii="Times New Roman" w:hAnsi="Times New Roman"/>
          <w:bCs/>
          <w:sz w:val="28"/>
          <w:szCs w:val="28"/>
        </w:rPr>
        <w:t xml:space="preserve"> năm </w:t>
      </w:r>
      <w:r w:rsidRPr="00781C25">
        <w:rPr>
          <w:rFonts w:ascii="Times New Roman" w:hAnsi="Times New Roman"/>
          <w:bCs/>
          <w:sz w:val="28"/>
          <w:szCs w:val="28"/>
          <w:lang w:val="vi-VN"/>
        </w:rPr>
        <w:t xml:space="preserve">2024 </w:t>
      </w:r>
      <w:r w:rsidRPr="00781C25">
        <w:rPr>
          <w:rFonts w:ascii="Times New Roman" w:hAnsi="Times New Roman"/>
          <w:bCs/>
          <w:sz w:val="28"/>
          <w:szCs w:val="28"/>
          <w:lang w:val="it-IT"/>
        </w:rPr>
        <w:t xml:space="preserve">của Chính phủ </w:t>
      </w:r>
      <w:r w:rsidRPr="00781C25">
        <w:rPr>
          <w:rFonts w:ascii="Times New Roman" w:hAnsi="Times New Roman"/>
          <w:bCs/>
          <w:sz w:val="28"/>
          <w:szCs w:val="28"/>
        </w:rPr>
        <w:t>Q</w:t>
      </w:r>
      <w:r w:rsidRPr="00781C25">
        <w:rPr>
          <w:rFonts w:ascii="Times New Roman" w:hAnsi="Times New Roman"/>
          <w:bCs/>
          <w:sz w:val="28"/>
          <w:szCs w:val="28"/>
          <w:lang w:val="vi-VN"/>
        </w:rPr>
        <w:t>uy định chi tiết một số điều của Luật giá</w:t>
      </w:r>
      <w:r w:rsidR="009A2592" w:rsidRPr="00781C25">
        <w:rPr>
          <w:rFonts w:ascii="Times New Roman" w:hAnsi="Times New Roman"/>
          <w:bCs/>
          <w:sz w:val="28"/>
          <w:szCs w:val="28"/>
        </w:rPr>
        <w:t>;</w:t>
      </w:r>
    </w:p>
    <w:p w14:paraId="1D1CC904" w14:textId="2402661D" w:rsidR="00256E99" w:rsidRPr="00781C25" w:rsidRDefault="00256E99" w:rsidP="00435CE5">
      <w:pPr>
        <w:spacing w:before="120"/>
        <w:ind w:firstLine="567"/>
        <w:jc w:val="both"/>
        <w:rPr>
          <w:rFonts w:ascii="Times New Roman" w:hAnsi="Times New Roman"/>
          <w:bCs/>
          <w:sz w:val="28"/>
          <w:szCs w:val="28"/>
        </w:rPr>
      </w:pPr>
      <w:r w:rsidRPr="00781C25">
        <w:rPr>
          <w:rFonts w:ascii="Times New Roman" w:hAnsi="Times New Roman"/>
          <w:bCs/>
          <w:sz w:val="28"/>
          <w:szCs w:val="28"/>
        </w:rPr>
        <w:t>Căn cứ Thông báo số 1294/TB-BTC ngày 31 tháng 12 năm 2025 của Bộ Tài chính thông báo về Danh sách thẩm định viên về giá tại các doanh nghiệp thẩm định giá kể từ ngày 01 tháng 01 năm 2026 và Danh sách doanh nghiệp thẩm định giá, chi nhánh doanh nghiệp thẩm định giá không đảm bảo điều kiện kinh doanh dịch vụ thẩm định giá năm 2026;</w:t>
      </w:r>
    </w:p>
    <w:p w14:paraId="66BA10DB" w14:textId="150CF9FB" w:rsidR="00845338" w:rsidRPr="00781C25" w:rsidRDefault="00845338" w:rsidP="00435CE5">
      <w:pPr>
        <w:spacing w:before="120"/>
        <w:ind w:firstLine="567"/>
        <w:jc w:val="both"/>
        <w:rPr>
          <w:rFonts w:ascii="Times New Roman" w:hAnsi="Times New Roman"/>
          <w:b/>
          <w:sz w:val="28"/>
          <w:szCs w:val="28"/>
        </w:rPr>
      </w:pPr>
      <w:r w:rsidRPr="00781C25">
        <w:rPr>
          <w:rFonts w:ascii="Times New Roman" w:hAnsi="Times New Roman"/>
          <w:bCs/>
          <w:sz w:val="28"/>
          <w:szCs w:val="28"/>
        </w:rPr>
        <w:t xml:space="preserve">Công ty Điện lực </w:t>
      </w:r>
      <w:r w:rsidR="00DE4AD7" w:rsidRPr="00781C25">
        <w:rPr>
          <w:rFonts w:ascii="Times New Roman" w:hAnsi="Times New Roman"/>
          <w:bCs/>
          <w:sz w:val="28"/>
          <w:szCs w:val="28"/>
        </w:rPr>
        <w:t>Lâm Đồng</w:t>
      </w:r>
      <w:r w:rsidRPr="00781C25">
        <w:rPr>
          <w:rFonts w:ascii="Times New Roman" w:hAnsi="Times New Roman"/>
          <w:bCs/>
          <w:sz w:val="28"/>
          <w:szCs w:val="28"/>
        </w:rPr>
        <w:t xml:space="preserve"> </w:t>
      </w:r>
      <w:r w:rsidR="009A2592" w:rsidRPr="00781C25">
        <w:rPr>
          <w:rFonts w:ascii="Times New Roman" w:hAnsi="Times New Roman"/>
          <w:bCs/>
          <w:sz w:val="28"/>
          <w:szCs w:val="28"/>
        </w:rPr>
        <w:t xml:space="preserve">hiện đang có nhu cầu thẩm định giá 02 công trình điện để phục vụ công tác tiếp nhận theo </w:t>
      </w:r>
      <w:r w:rsidRPr="00781C25">
        <w:rPr>
          <w:rFonts w:ascii="Times New Roman" w:hAnsi="Times New Roman"/>
          <w:sz w:val="28"/>
          <w:szCs w:val="28"/>
        </w:rPr>
        <w:t>Nghị định số 02/2024/NĐ-CP ngày 09/01/2024 của Chính phủ về việc chuyển giao công trình điện là tài sản công sang Tập đoàn Điện lực</w:t>
      </w:r>
      <w:r w:rsidR="00DE4AD7" w:rsidRPr="00781C25">
        <w:rPr>
          <w:rFonts w:ascii="Times New Roman" w:hAnsi="Times New Roman"/>
          <w:sz w:val="28"/>
          <w:szCs w:val="28"/>
        </w:rPr>
        <w:t xml:space="preserve"> </w:t>
      </w:r>
      <w:r w:rsidRPr="00781C25">
        <w:rPr>
          <w:rFonts w:ascii="Times New Roman" w:hAnsi="Times New Roman"/>
          <w:sz w:val="28"/>
          <w:szCs w:val="28"/>
        </w:rPr>
        <w:t>Việt Nam</w:t>
      </w:r>
      <w:r w:rsidR="00613E80" w:rsidRPr="00781C25">
        <w:rPr>
          <w:rFonts w:ascii="Times New Roman" w:hAnsi="Times New Roman"/>
          <w:sz w:val="28"/>
          <w:szCs w:val="28"/>
        </w:rPr>
        <w:t>,</w:t>
      </w:r>
      <w:r w:rsidR="00435CE5" w:rsidRPr="00781C25">
        <w:rPr>
          <w:rFonts w:ascii="Times New Roman" w:hAnsi="Times New Roman"/>
          <w:sz w:val="28"/>
          <w:szCs w:val="28"/>
        </w:rPr>
        <w:t xml:space="preserve"> với các nội dung như sau:</w:t>
      </w:r>
    </w:p>
    <w:p w14:paraId="0EAF3F84" w14:textId="4818069A" w:rsidR="00FE6B8C" w:rsidRPr="00781C25" w:rsidRDefault="00FE6B8C" w:rsidP="00435CE5">
      <w:pPr>
        <w:spacing w:before="120"/>
        <w:ind w:firstLine="567"/>
        <w:jc w:val="both"/>
        <w:rPr>
          <w:rFonts w:ascii="Times New Roman" w:hAnsi="Times New Roman"/>
          <w:b/>
          <w:sz w:val="28"/>
          <w:szCs w:val="28"/>
        </w:rPr>
      </w:pPr>
      <w:r w:rsidRPr="00781C25">
        <w:rPr>
          <w:rFonts w:ascii="Times New Roman" w:hAnsi="Times New Roman"/>
          <w:b/>
          <w:sz w:val="28"/>
          <w:szCs w:val="28"/>
        </w:rPr>
        <w:t xml:space="preserve">1. Tên, địa chỉ của đơn vị </w:t>
      </w:r>
      <w:r w:rsidR="009A2592" w:rsidRPr="00781C25">
        <w:rPr>
          <w:rFonts w:ascii="Times New Roman" w:hAnsi="Times New Roman"/>
          <w:b/>
          <w:sz w:val="28"/>
          <w:szCs w:val="28"/>
        </w:rPr>
        <w:t>có nhu cầu thẩm định giá</w:t>
      </w:r>
    </w:p>
    <w:p w14:paraId="74246EE9" w14:textId="77777777" w:rsidR="00FE6B8C" w:rsidRPr="00781C25" w:rsidRDefault="00FE6B8C" w:rsidP="00435CE5">
      <w:pPr>
        <w:spacing w:before="120"/>
        <w:ind w:firstLine="567"/>
        <w:jc w:val="both"/>
        <w:rPr>
          <w:rFonts w:ascii="Times New Roman" w:hAnsi="Times New Roman"/>
          <w:bCs/>
          <w:sz w:val="28"/>
          <w:szCs w:val="28"/>
        </w:rPr>
      </w:pPr>
      <w:r w:rsidRPr="00781C25">
        <w:rPr>
          <w:rFonts w:ascii="Times New Roman" w:hAnsi="Times New Roman"/>
          <w:bCs/>
          <w:sz w:val="28"/>
          <w:szCs w:val="28"/>
        </w:rPr>
        <w:t>-</w:t>
      </w:r>
      <w:r w:rsidRPr="00781C25">
        <w:rPr>
          <w:rFonts w:ascii="Times New Roman" w:hAnsi="Times New Roman"/>
          <w:bCs/>
          <w:sz w:val="28"/>
          <w:szCs w:val="28"/>
        </w:rPr>
        <w:tab/>
        <w:t>Tên đơn vị: Công ty Điện lực Lâm Đồng.</w:t>
      </w:r>
    </w:p>
    <w:p w14:paraId="34BFD72F" w14:textId="77777777" w:rsidR="00FE6B8C" w:rsidRPr="00781C25" w:rsidRDefault="00FE6B8C" w:rsidP="00435CE5">
      <w:pPr>
        <w:spacing w:before="120"/>
        <w:ind w:firstLine="567"/>
        <w:jc w:val="both"/>
        <w:rPr>
          <w:rFonts w:ascii="Times New Roman" w:hAnsi="Times New Roman"/>
          <w:bCs/>
          <w:sz w:val="28"/>
          <w:szCs w:val="28"/>
        </w:rPr>
      </w:pPr>
      <w:r w:rsidRPr="00781C25">
        <w:rPr>
          <w:rFonts w:ascii="Times New Roman" w:hAnsi="Times New Roman"/>
          <w:bCs/>
          <w:sz w:val="28"/>
          <w:szCs w:val="28"/>
        </w:rPr>
        <w:t>-</w:t>
      </w:r>
      <w:r w:rsidRPr="00781C25">
        <w:rPr>
          <w:rFonts w:ascii="Times New Roman" w:hAnsi="Times New Roman"/>
          <w:bCs/>
          <w:sz w:val="28"/>
          <w:szCs w:val="28"/>
        </w:rPr>
        <w:tab/>
        <w:t>Địa chỉ: Số 02 Hùng Vương, phường Xuân Hương - Đà Lạt, tỉnh Lâm Đồng.</w:t>
      </w:r>
    </w:p>
    <w:p w14:paraId="573D528D" w14:textId="3EAEE756" w:rsidR="00FE6B8C" w:rsidRPr="00781C25" w:rsidRDefault="00FE6B8C" w:rsidP="00435CE5">
      <w:pPr>
        <w:spacing w:before="120"/>
        <w:ind w:firstLine="567"/>
        <w:jc w:val="both"/>
        <w:rPr>
          <w:rFonts w:ascii="Times New Roman" w:hAnsi="Times New Roman"/>
          <w:bCs/>
          <w:sz w:val="28"/>
          <w:szCs w:val="28"/>
        </w:rPr>
      </w:pPr>
      <w:r w:rsidRPr="00781C25">
        <w:rPr>
          <w:rFonts w:ascii="Times New Roman" w:hAnsi="Times New Roman"/>
          <w:bCs/>
          <w:sz w:val="28"/>
          <w:szCs w:val="28"/>
        </w:rPr>
        <w:t>-</w:t>
      </w:r>
      <w:r w:rsidRPr="00781C25">
        <w:rPr>
          <w:rFonts w:ascii="Times New Roman" w:hAnsi="Times New Roman"/>
          <w:bCs/>
          <w:sz w:val="28"/>
          <w:szCs w:val="28"/>
        </w:rPr>
        <w:tab/>
        <w:t>Điện thoại: 0263.3500.256</w:t>
      </w:r>
    </w:p>
    <w:p w14:paraId="1C0D70A7" w14:textId="6BC600FB" w:rsidR="00613E80" w:rsidRPr="00781C25" w:rsidRDefault="00613E80" w:rsidP="00613E80">
      <w:pPr>
        <w:spacing w:before="120"/>
        <w:ind w:firstLine="567"/>
        <w:jc w:val="both"/>
        <w:rPr>
          <w:rFonts w:ascii="Times New Roman" w:hAnsi="Times New Roman"/>
          <w:bCs/>
          <w:sz w:val="28"/>
          <w:szCs w:val="28"/>
        </w:rPr>
      </w:pPr>
      <w:r w:rsidRPr="00781C25">
        <w:rPr>
          <w:rFonts w:ascii="Times New Roman" w:hAnsi="Times New Roman"/>
          <w:b/>
          <w:bCs/>
          <w:sz w:val="28"/>
          <w:szCs w:val="28"/>
        </w:rPr>
        <w:t>2. Mục đích thẩm định giá</w:t>
      </w:r>
      <w:r w:rsidR="009A2592" w:rsidRPr="00781C25">
        <w:rPr>
          <w:rFonts w:ascii="Times New Roman" w:hAnsi="Times New Roman"/>
          <w:b/>
          <w:bCs/>
          <w:sz w:val="28"/>
          <w:szCs w:val="28"/>
        </w:rPr>
        <w:t>:</w:t>
      </w:r>
      <w:r w:rsidRPr="00781C25">
        <w:rPr>
          <w:rFonts w:ascii="Times New Roman" w:hAnsi="Times New Roman"/>
          <w:sz w:val="28"/>
          <w:szCs w:val="28"/>
        </w:rPr>
        <w:t xml:space="preserve"> Để l</w:t>
      </w:r>
      <w:r w:rsidRPr="00781C25">
        <w:rPr>
          <w:rFonts w:ascii="Times New Roman" w:hAnsi="Times New Roman"/>
          <w:bCs/>
          <w:sz w:val="28"/>
          <w:szCs w:val="28"/>
        </w:rPr>
        <w:t xml:space="preserve">àm cơ sở làm thủ tục tiếp nhận </w:t>
      </w:r>
      <w:r w:rsidRPr="00781C25">
        <w:rPr>
          <w:rFonts w:ascii="Times New Roman" w:hAnsi="Times New Roman"/>
          <w:sz w:val="28"/>
          <w:szCs w:val="28"/>
        </w:rPr>
        <w:t>công trình điện theo Nghị định số 02/2024/NĐ-CP ngày 09/01/2024 của Chính phủ.</w:t>
      </w:r>
    </w:p>
    <w:p w14:paraId="7410EBB7" w14:textId="3D5343F6" w:rsidR="00FE6B8C" w:rsidRPr="00781C25" w:rsidRDefault="006A62CB" w:rsidP="00435CE5">
      <w:pPr>
        <w:spacing w:before="120"/>
        <w:ind w:firstLine="567"/>
        <w:jc w:val="both"/>
        <w:rPr>
          <w:rFonts w:ascii="Times New Roman" w:hAnsi="Times New Roman"/>
          <w:b/>
          <w:bCs/>
          <w:sz w:val="28"/>
          <w:szCs w:val="28"/>
        </w:rPr>
      </w:pPr>
      <w:r w:rsidRPr="00781C25">
        <w:rPr>
          <w:rFonts w:ascii="Times New Roman" w:hAnsi="Times New Roman"/>
          <w:b/>
          <w:bCs/>
          <w:sz w:val="28"/>
          <w:szCs w:val="28"/>
        </w:rPr>
        <w:t>3</w:t>
      </w:r>
      <w:r w:rsidR="00E457EF" w:rsidRPr="00781C25">
        <w:rPr>
          <w:rFonts w:ascii="Times New Roman" w:hAnsi="Times New Roman"/>
          <w:b/>
          <w:bCs/>
          <w:sz w:val="28"/>
          <w:szCs w:val="28"/>
        </w:rPr>
        <w:t xml:space="preserve">. </w:t>
      </w:r>
      <w:r w:rsidR="00E457EF" w:rsidRPr="00781C25">
        <w:rPr>
          <w:rFonts w:ascii="Times New Roman" w:hAnsi="Times New Roman"/>
          <w:b/>
          <w:bCs/>
          <w:sz w:val="28"/>
          <w:szCs w:val="28"/>
          <w:lang w:val="vi-VN" w:eastAsia="vi-VN"/>
        </w:rPr>
        <w:t>Thông tin về tài sản cần thẩm định giá</w:t>
      </w:r>
    </w:p>
    <w:p w14:paraId="28D8014C" w14:textId="66124647" w:rsidR="00BD06DD" w:rsidRPr="00781C25" w:rsidRDefault="009205D9" w:rsidP="00435CE5">
      <w:pPr>
        <w:spacing w:before="120"/>
        <w:ind w:firstLine="567"/>
        <w:jc w:val="both"/>
        <w:rPr>
          <w:rFonts w:ascii="Times New Roman" w:hAnsi="Times New Roman"/>
          <w:sz w:val="28"/>
          <w:szCs w:val="28"/>
        </w:rPr>
      </w:pPr>
      <w:r w:rsidRPr="00781C25">
        <w:rPr>
          <w:rFonts w:ascii="Times New Roman" w:hAnsi="Times New Roman"/>
          <w:sz w:val="28"/>
          <w:szCs w:val="28"/>
        </w:rPr>
        <w:t>3</w:t>
      </w:r>
      <w:r w:rsidR="00131E64">
        <w:rPr>
          <w:rFonts w:ascii="Times New Roman" w:hAnsi="Times New Roman"/>
          <w:sz w:val="28"/>
          <w:szCs w:val="28"/>
        </w:rPr>
        <w:t>.</w:t>
      </w:r>
      <w:r w:rsidR="00E457EF" w:rsidRPr="00781C25">
        <w:rPr>
          <w:rFonts w:ascii="Times New Roman" w:hAnsi="Times New Roman"/>
          <w:sz w:val="28"/>
          <w:szCs w:val="28"/>
        </w:rPr>
        <w:t xml:space="preserve">1. </w:t>
      </w:r>
      <w:r w:rsidR="00BA2F3E" w:rsidRPr="00781C25">
        <w:rPr>
          <w:rFonts w:ascii="Times New Roman" w:hAnsi="Times New Roman"/>
          <w:sz w:val="28"/>
          <w:szCs w:val="28"/>
        </w:rPr>
        <w:t>02 công trình điện</w:t>
      </w:r>
      <w:r w:rsidRPr="00781C25">
        <w:rPr>
          <w:rFonts w:ascii="Times New Roman" w:hAnsi="Times New Roman"/>
          <w:sz w:val="28"/>
          <w:szCs w:val="28"/>
        </w:rPr>
        <w:t>:</w:t>
      </w:r>
    </w:p>
    <w:tbl>
      <w:tblPr>
        <w:tblStyle w:val="TableGrid"/>
        <w:tblW w:w="0" w:type="auto"/>
        <w:tblLook w:val="04A0" w:firstRow="1" w:lastRow="0" w:firstColumn="1" w:lastColumn="0" w:noHBand="0" w:noVBand="1"/>
      </w:tblPr>
      <w:tblGrid>
        <w:gridCol w:w="704"/>
        <w:gridCol w:w="6521"/>
        <w:gridCol w:w="1837"/>
      </w:tblGrid>
      <w:tr w:rsidR="00BD06DD" w:rsidRPr="00781C25" w14:paraId="5266E0AC" w14:textId="77777777" w:rsidTr="00876F7E">
        <w:trPr>
          <w:tblHeader/>
        </w:trPr>
        <w:tc>
          <w:tcPr>
            <w:tcW w:w="704" w:type="dxa"/>
            <w:tcBorders>
              <w:bottom w:val="single" w:sz="4" w:space="0" w:color="auto"/>
            </w:tcBorders>
          </w:tcPr>
          <w:p w14:paraId="274804AA" w14:textId="14596B9A" w:rsidR="00BD06DD" w:rsidRPr="00781C25" w:rsidRDefault="00BD06DD" w:rsidP="00BD06DD">
            <w:pPr>
              <w:spacing w:before="120"/>
              <w:jc w:val="center"/>
              <w:rPr>
                <w:rFonts w:ascii="Times New Roman" w:hAnsi="Times New Roman"/>
                <w:b/>
                <w:bCs/>
                <w:sz w:val="28"/>
                <w:szCs w:val="28"/>
              </w:rPr>
            </w:pPr>
            <w:r w:rsidRPr="00781C25">
              <w:rPr>
                <w:rFonts w:ascii="Times New Roman" w:hAnsi="Times New Roman"/>
                <w:b/>
                <w:bCs/>
                <w:sz w:val="28"/>
                <w:szCs w:val="28"/>
              </w:rPr>
              <w:lastRenderedPageBreak/>
              <w:t>Stt</w:t>
            </w:r>
          </w:p>
        </w:tc>
        <w:tc>
          <w:tcPr>
            <w:tcW w:w="6521" w:type="dxa"/>
            <w:tcBorders>
              <w:bottom w:val="single" w:sz="4" w:space="0" w:color="auto"/>
            </w:tcBorders>
          </w:tcPr>
          <w:p w14:paraId="10E7A6EE" w14:textId="3DCF1835" w:rsidR="00BD06DD" w:rsidRPr="00781C25" w:rsidRDefault="00BD06DD" w:rsidP="00BD06DD">
            <w:pPr>
              <w:spacing w:before="120"/>
              <w:jc w:val="center"/>
              <w:rPr>
                <w:rFonts w:ascii="Times New Roman" w:hAnsi="Times New Roman"/>
                <w:b/>
                <w:bCs/>
                <w:sz w:val="28"/>
                <w:szCs w:val="28"/>
              </w:rPr>
            </w:pPr>
            <w:r w:rsidRPr="00781C25">
              <w:rPr>
                <w:rFonts w:ascii="Times New Roman" w:hAnsi="Times New Roman"/>
                <w:b/>
                <w:bCs/>
                <w:sz w:val="28"/>
                <w:szCs w:val="28"/>
              </w:rPr>
              <w:t>Tên công trình điện</w:t>
            </w:r>
          </w:p>
        </w:tc>
        <w:tc>
          <w:tcPr>
            <w:tcW w:w="1837" w:type="dxa"/>
            <w:tcBorders>
              <w:bottom w:val="single" w:sz="4" w:space="0" w:color="auto"/>
            </w:tcBorders>
          </w:tcPr>
          <w:p w14:paraId="21FBC2A4" w14:textId="5225AC94" w:rsidR="00BD06DD" w:rsidRPr="00781C25" w:rsidRDefault="00BD06DD" w:rsidP="00BD06DD">
            <w:pPr>
              <w:spacing w:before="120"/>
              <w:jc w:val="center"/>
              <w:rPr>
                <w:rFonts w:ascii="Times New Roman" w:hAnsi="Times New Roman"/>
                <w:b/>
                <w:bCs/>
                <w:sz w:val="28"/>
                <w:szCs w:val="28"/>
              </w:rPr>
            </w:pPr>
            <w:r w:rsidRPr="00781C25">
              <w:rPr>
                <w:rFonts w:ascii="Times New Roman" w:hAnsi="Times New Roman"/>
                <w:b/>
                <w:bCs/>
                <w:sz w:val="28"/>
                <w:szCs w:val="28"/>
              </w:rPr>
              <w:t>Ghi chú</w:t>
            </w:r>
          </w:p>
        </w:tc>
      </w:tr>
      <w:tr w:rsidR="00BD06DD" w:rsidRPr="00781C25" w14:paraId="23C792FF" w14:textId="77777777" w:rsidTr="00876F7E">
        <w:tc>
          <w:tcPr>
            <w:tcW w:w="704" w:type="dxa"/>
            <w:tcBorders>
              <w:bottom w:val="dotted" w:sz="4" w:space="0" w:color="auto"/>
            </w:tcBorders>
          </w:tcPr>
          <w:p w14:paraId="4FC6112E" w14:textId="77777777" w:rsidR="00BD06DD" w:rsidRPr="00781C25" w:rsidRDefault="00BD06DD" w:rsidP="00BD06DD">
            <w:pPr>
              <w:pStyle w:val="ListParagraph"/>
              <w:numPr>
                <w:ilvl w:val="0"/>
                <w:numId w:val="20"/>
              </w:numPr>
              <w:spacing w:before="120"/>
              <w:ind w:left="530"/>
              <w:jc w:val="both"/>
              <w:rPr>
                <w:rFonts w:ascii="Times New Roman" w:hAnsi="Times New Roman"/>
                <w:szCs w:val="28"/>
              </w:rPr>
            </w:pPr>
          </w:p>
        </w:tc>
        <w:tc>
          <w:tcPr>
            <w:tcW w:w="6521" w:type="dxa"/>
            <w:tcBorders>
              <w:bottom w:val="dotted" w:sz="4" w:space="0" w:color="auto"/>
            </w:tcBorders>
          </w:tcPr>
          <w:p w14:paraId="7C8E04B9" w14:textId="15813DBF" w:rsidR="00BD06DD" w:rsidRPr="00781C25" w:rsidRDefault="00BD06DD" w:rsidP="00BD06DD">
            <w:pPr>
              <w:spacing w:before="120"/>
              <w:jc w:val="both"/>
              <w:rPr>
                <w:rFonts w:ascii="Times New Roman" w:hAnsi="Times New Roman"/>
                <w:sz w:val="28"/>
                <w:szCs w:val="28"/>
              </w:rPr>
            </w:pPr>
            <w:r w:rsidRPr="00781C25">
              <w:rPr>
                <w:rFonts w:ascii="Times New Roman" w:hAnsi="Times New Roman"/>
                <w:sz w:val="28"/>
                <w:szCs w:val="28"/>
              </w:rPr>
              <w:t>Xây dựng đường dây trung thế 22kV cấp điện cho khu công nghiệp Phú Hội</w:t>
            </w:r>
          </w:p>
        </w:tc>
        <w:tc>
          <w:tcPr>
            <w:tcW w:w="1837" w:type="dxa"/>
            <w:tcBorders>
              <w:bottom w:val="dotted" w:sz="4" w:space="0" w:color="auto"/>
            </w:tcBorders>
          </w:tcPr>
          <w:p w14:paraId="6F582670" w14:textId="77777777" w:rsidR="00BD06DD" w:rsidRPr="00781C25" w:rsidRDefault="00BD06DD" w:rsidP="00BD06DD">
            <w:pPr>
              <w:spacing w:before="120"/>
              <w:jc w:val="both"/>
              <w:rPr>
                <w:rFonts w:ascii="Times New Roman" w:hAnsi="Times New Roman"/>
                <w:sz w:val="28"/>
                <w:szCs w:val="28"/>
              </w:rPr>
            </w:pPr>
          </w:p>
        </w:tc>
      </w:tr>
      <w:tr w:rsidR="00BD06DD" w:rsidRPr="00781C25" w14:paraId="7D1CCBDA" w14:textId="77777777" w:rsidTr="00876F7E">
        <w:tc>
          <w:tcPr>
            <w:tcW w:w="704" w:type="dxa"/>
            <w:tcBorders>
              <w:top w:val="dotted" w:sz="4" w:space="0" w:color="auto"/>
            </w:tcBorders>
          </w:tcPr>
          <w:p w14:paraId="3A5F014D" w14:textId="77777777" w:rsidR="00BD06DD" w:rsidRPr="00781C25" w:rsidRDefault="00BD06DD" w:rsidP="00BD06DD">
            <w:pPr>
              <w:pStyle w:val="ListParagraph"/>
              <w:numPr>
                <w:ilvl w:val="0"/>
                <w:numId w:val="20"/>
              </w:numPr>
              <w:spacing w:before="120"/>
              <w:ind w:left="530"/>
              <w:jc w:val="both"/>
              <w:rPr>
                <w:rFonts w:ascii="Times New Roman" w:hAnsi="Times New Roman"/>
                <w:szCs w:val="28"/>
              </w:rPr>
            </w:pPr>
          </w:p>
        </w:tc>
        <w:tc>
          <w:tcPr>
            <w:tcW w:w="6521" w:type="dxa"/>
            <w:tcBorders>
              <w:top w:val="dotted" w:sz="4" w:space="0" w:color="auto"/>
            </w:tcBorders>
          </w:tcPr>
          <w:p w14:paraId="69C1B772" w14:textId="226BF816" w:rsidR="00BD06DD" w:rsidRPr="00781C25" w:rsidRDefault="00BD06DD" w:rsidP="00876F7E">
            <w:pPr>
              <w:spacing w:before="120"/>
              <w:jc w:val="both"/>
              <w:rPr>
                <w:rFonts w:ascii="Times New Roman" w:hAnsi="Times New Roman"/>
                <w:sz w:val="28"/>
                <w:szCs w:val="28"/>
              </w:rPr>
            </w:pPr>
            <w:r w:rsidRPr="00781C25">
              <w:rPr>
                <w:rFonts w:ascii="Times New Roman" w:hAnsi="Times New Roman"/>
                <w:sz w:val="28"/>
                <w:szCs w:val="28"/>
              </w:rPr>
              <w:t>Xây dựng hạ tầng dân cư cụm công nghiệp Phú Hội_Hạng mục: Hệ thống điện</w:t>
            </w:r>
          </w:p>
        </w:tc>
        <w:tc>
          <w:tcPr>
            <w:tcW w:w="1837" w:type="dxa"/>
            <w:tcBorders>
              <w:top w:val="dotted" w:sz="4" w:space="0" w:color="auto"/>
            </w:tcBorders>
          </w:tcPr>
          <w:p w14:paraId="47A76D66" w14:textId="77777777" w:rsidR="00BD06DD" w:rsidRPr="00781C25" w:rsidRDefault="00BD06DD" w:rsidP="00BD06DD">
            <w:pPr>
              <w:spacing w:before="120"/>
              <w:jc w:val="both"/>
              <w:rPr>
                <w:rFonts w:ascii="Times New Roman" w:hAnsi="Times New Roman"/>
                <w:sz w:val="28"/>
                <w:szCs w:val="28"/>
              </w:rPr>
            </w:pPr>
          </w:p>
        </w:tc>
      </w:tr>
    </w:tbl>
    <w:p w14:paraId="084CDCB3" w14:textId="1DF7C8F4" w:rsidR="00E457EF" w:rsidRPr="00781C25" w:rsidRDefault="00BD06DD" w:rsidP="00435CE5">
      <w:pPr>
        <w:spacing w:before="120"/>
        <w:ind w:firstLine="567"/>
        <w:jc w:val="both"/>
        <w:rPr>
          <w:rFonts w:ascii="Times New Roman" w:hAnsi="Times New Roman"/>
          <w:sz w:val="28"/>
          <w:szCs w:val="28"/>
        </w:rPr>
      </w:pPr>
      <w:r w:rsidRPr="00781C25">
        <w:rPr>
          <w:rFonts w:ascii="Times New Roman" w:hAnsi="Times New Roman"/>
          <w:sz w:val="28"/>
          <w:szCs w:val="28"/>
        </w:rPr>
        <w:t>- C</w:t>
      </w:r>
      <w:r w:rsidR="00E457EF" w:rsidRPr="00781C25">
        <w:rPr>
          <w:rFonts w:ascii="Times New Roman" w:hAnsi="Times New Roman"/>
          <w:sz w:val="28"/>
          <w:szCs w:val="28"/>
        </w:rPr>
        <w:t>hi tiết theo phụ lục</w:t>
      </w:r>
      <w:r w:rsidR="00760909" w:rsidRPr="00781C25">
        <w:rPr>
          <w:rFonts w:ascii="Times New Roman" w:hAnsi="Times New Roman"/>
          <w:sz w:val="28"/>
          <w:szCs w:val="28"/>
        </w:rPr>
        <w:t xml:space="preserve"> và </w:t>
      </w:r>
      <w:r w:rsidR="008D17A3" w:rsidRPr="00781C25">
        <w:rPr>
          <w:rFonts w:ascii="Times New Roman" w:hAnsi="Times New Roman"/>
          <w:sz w:val="28"/>
          <w:szCs w:val="28"/>
        </w:rPr>
        <w:t xml:space="preserve">File </w:t>
      </w:r>
      <w:r w:rsidR="00E457EF" w:rsidRPr="00781C25">
        <w:rPr>
          <w:rFonts w:ascii="Times New Roman" w:hAnsi="Times New Roman"/>
          <w:sz w:val="28"/>
          <w:szCs w:val="28"/>
        </w:rPr>
        <w:t>đính kèm.</w:t>
      </w:r>
    </w:p>
    <w:p w14:paraId="0D9B2A66" w14:textId="118C8982" w:rsidR="00E457EF" w:rsidRPr="00781C25" w:rsidRDefault="009205D9" w:rsidP="00435CE5">
      <w:pPr>
        <w:spacing w:before="120"/>
        <w:ind w:firstLine="567"/>
        <w:jc w:val="both"/>
        <w:rPr>
          <w:rFonts w:ascii="Times New Roman" w:hAnsi="Times New Roman"/>
          <w:sz w:val="28"/>
          <w:szCs w:val="28"/>
        </w:rPr>
      </w:pPr>
      <w:r w:rsidRPr="00781C25">
        <w:rPr>
          <w:rFonts w:ascii="Times New Roman" w:hAnsi="Times New Roman"/>
          <w:bCs/>
          <w:sz w:val="28"/>
          <w:szCs w:val="28"/>
        </w:rPr>
        <w:t>3</w:t>
      </w:r>
      <w:r w:rsidR="00E457EF" w:rsidRPr="00781C25">
        <w:rPr>
          <w:rFonts w:ascii="Times New Roman" w:hAnsi="Times New Roman"/>
          <w:bCs/>
          <w:sz w:val="28"/>
          <w:szCs w:val="28"/>
        </w:rPr>
        <w:t>.2. Địa điểm thẩm định giá: tại công trình</w:t>
      </w:r>
      <w:r w:rsidR="00E30FD3" w:rsidRPr="00781C25">
        <w:rPr>
          <w:rFonts w:ascii="Times New Roman" w:hAnsi="Times New Roman"/>
          <w:bCs/>
          <w:sz w:val="28"/>
          <w:szCs w:val="28"/>
        </w:rPr>
        <w:t>, cụ thể:</w:t>
      </w:r>
    </w:p>
    <w:p w14:paraId="14B6541D" w14:textId="24406978" w:rsidR="00E457EF" w:rsidRPr="00781C25" w:rsidRDefault="00E457EF" w:rsidP="00343F18">
      <w:pPr>
        <w:spacing w:before="120"/>
        <w:ind w:left="567"/>
        <w:jc w:val="both"/>
        <w:rPr>
          <w:rFonts w:ascii="Times New Roman" w:hAnsi="Times New Roman"/>
          <w:sz w:val="28"/>
          <w:szCs w:val="28"/>
        </w:rPr>
      </w:pPr>
      <w:r w:rsidRPr="00781C25">
        <w:rPr>
          <w:rFonts w:ascii="Times New Roman" w:hAnsi="Times New Roman"/>
          <w:sz w:val="28"/>
          <w:szCs w:val="28"/>
        </w:rPr>
        <w:t xml:space="preserve">- Công trình: </w:t>
      </w:r>
      <w:r w:rsidR="005B7FEE" w:rsidRPr="00781C25">
        <w:rPr>
          <w:rFonts w:ascii="Times New Roman" w:hAnsi="Times New Roman"/>
          <w:sz w:val="28"/>
          <w:szCs w:val="28"/>
        </w:rPr>
        <w:t>Xây dựng đường dây trung thế 22kV cấp điện cho khu công nghiệp Phú Hội. Địa điểm: xã Đức Trọng, tỉnh Lâm Đồng</w:t>
      </w:r>
      <w:r w:rsidRPr="00781C25">
        <w:rPr>
          <w:rFonts w:ascii="Times New Roman" w:hAnsi="Times New Roman"/>
          <w:sz w:val="28"/>
          <w:szCs w:val="28"/>
        </w:rPr>
        <w:t>.</w:t>
      </w:r>
    </w:p>
    <w:p w14:paraId="49D5A8DD" w14:textId="7F4200F8" w:rsidR="00E457EF" w:rsidRPr="00781C25" w:rsidRDefault="00E457EF" w:rsidP="00343F18">
      <w:pPr>
        <w:spacing w:before="120"/>
        <w:ind w:left="567"/>
        <w:jc w:val="both"/>
        <w:rPr>
          <w:rFonts w:ascii="Times New Roman" w:hAnsi="Times New Roman"/>
          <w:sz w:val="28"/>
          <w:szCs w:val="28"/>
        </w:rPr>
      </w:pPr>
      <w:r w:rsidRPr="00781C25">
        <w:rPr>
          <w:rFonts w:ascii="Times New Roman" w:hAnsi="Times New Roman"/>
          <w:sz w:val="28"/>
          <w:szCs w:val="28"/>
        </w:rPr>
        <w:t xml:space="preserve">- Công trình: </w:t>
      </w:r>
      <w:r w:rsidR="005B7FEE" w:rsidRPr="00781C25">
        <w:rPr>
          <w:rFonts w:ascii="Times New Roman" w:hAnsi="Times New Roman"/>
          <w:sz w:val="28"/>
          <w:szCs w:val="28"/>
        </w:rPr>
        <w:t>Xây dựng hạ tầng dân cư cụm công nghiệp Phú Hội_Hạng mục: Hệ thống điện. Địa điểm: xã Đức Trọng, tỉnh Lâm Đồng</w:t>
      </w:r>
      <w:r w:rsidRPr="00781C25">
        <w:rPr>
          <w:rFonts w:ascii="Times New Roman" w:hAnsi="Times New Roman"/>
          <w:sz w:val="28"/>
          <w:szCs w:val="28"/>
        </w:rPr>
        <w:t>.</w:t>
      </w:r>
    </w:p>
    <w:p w14:paraId="102B7F06" w14:textId="349EACDD" w:rsidR="00E51216" w:rsidRPr="00781C25" w:rsidRDefault="00E51216" w:rsidP="00435CE5">
      <w:pPr>
        <w:shd w:val="clear" w:color="auto" w:fill="FFFFFF"/>
        <w:tabs>
          <w:tab w:val="left" w:pos="426"/>
        </w:tabs>
        <w:spacing w:before="120"/>
        <w:ind w:left="567"/>
        <w:jc w:val="both"/>
        <w:rPr>
          <w:rFonts w:ascii="Times New Roman" w:hAnsi="Times New Roman"/>
          <w:sz w:val="28"/>
          <w:szCs w:val="28"/>
          <w:lang w:eastAsia="vi-VN"/>
        </w:rPr>
      </w:pPr>
      <w:r w:rsidRPr="00781C25">
        <w:rPr>
          <w:rFonts w:ascii="Times New Roman" w:hAnsi="Times New Roman"/>
          <w:b/>
          <w:bCs/>
          <w:sz w:val="28"/>
          <w:szCs w:val="28"/>
          <w:lang w:eastAsia="vi-VN"/>
        </w:rPr>
        <w:t xml:space="preserve">4. </w:t>
      </w:r>
      <w:r w:rsidRPr="00781C25">
        <w:rPr>
          <w:rFonts w:ascii="Times New Roman" w:hAnsi="Times New Roman"/>
          <w:b/>
          <w:bCs/>
          <w:sz w:val="28"/>
          <w:szCs w:val="28"/>
          <w:lang w:val="vi-VN" w:eastAsia="vi-VN"/>
        </w:rPr>
        <w:t>Điều kiện tham gia</w:t>
      </w:r>
    </w:p>
    <w:p w14:paraId="5760EE75" w14:textId="2FC736A1" w:rsidR="00E60F83" w:rsidRPr="00781C25" w:rsidRDefault="00BA69FC" w:rsidP="00435CE5">
      <w:pPr>
        <w:shd w:val="clear" w:color="auto" w:fill="FFFFFF"/>
        <w:tabs>
          <w:tab w:val="left" w:pos="567"/>
        </w:tabs>
        <w:spacing w:before="120"/>
        <w:ind w:firstLine="567"/>
        <w:jc w:val="both"/>
        <w:rPr>
          <w:rFonts w:ascii="Times New Roman" w:hAnsi="Times New Roman"/>
          <w:bCs/>
          <w:sz w:val="28"/>
          <w:szCs w:val="28"/>
        </w:rPr>
      </w:pPr>
      <w:r w:rsidRPr="00781C25">
        <w:rPr>
          <w:rFonts w:ascii="Times New Roman" w:hAnsi="Times New Roman"/>
          <w:sz w:val="28"/>
          <w:szCs w:val="28"/>
          <w:lang w:val="vi-VN" w:eastAsia="vi-VN"/>
        </w:rPr>
        <w:t xml:space="preserve">- Doanh nghiệp thẩm định giá </w:t>
      </w:r>
      <w:r w:rsidR="00E60F83" w:rsidRPr="00781C25">
        <w:rPr>
          <w:rFonts w:ascii="Times New Roman" w:hAnsi="Times New Roman"/>
          <w:sz w:val="28"/>
          <w:szCs w:val="28"/>
          <w:lang w:eastAsia="vi-VN"/>
        </w:rPr>
        <w:t>phải có tên trong “</w:t>
      </w:r>
      <w:r w:rsidR="00E60F83" w:rsidRPr="00781C25">
        <w:rPr>
          <w:rFonts w:ascii="Times New Roman" w:hAnsi="Times New Roman"/>
          <w:bCs/>
          <w:sz w:val="28"/>
          <w:szCs w:val="28"/>
        </w:rPr>
        <w:t xml:space="preserve">Danh sách thẩm định viên về giá tại các doanh nghiệp thẩm định giá kể từ ngày 01/01/2026” (kèm theo thông báo số 1294/TB-BTC ngày 31/12/2025 của Bộ Tài chính); </w:t>
      </w:r>
    </w:p>
    <w:p w14:paraId="37A523E9" w14:textId="19D452DB" w:rsidR="00E60F83" w:rsidRPr="00781C25" w:rsidRDefault="00E60F83" w:rsidP="00435CE5">
      <w:pPr>
        <w:shd w:val="clear" w:color="auto" w:fill="FFFFFF"/>
        <w:tabs>
          <w:tab w:val="left" w:pos="567"/>
        </w:tabs>
        <w:spacing w:before="120"/>
        <w:ind w:firstLine="567"/>
        <w:jc w:val="both"/>
        <w:rPr>
          <w:rFonts w:ascii="Times New Roman" w:hAnsi="Times New Roman"/>
          <w:sz w:val="28"/>
          <w:szCs w:val="28"/>
          <w:lang w:eastAsia="vi-VN"/>
        </w:rPr>
      </w:pPr>
      <w:r w:rsidRPr="00781C25">
        <w:rPr>
          <w:rFonts w:ascii="Times New Roman" w:hAnsi="Times New Roman"/>
          <w:bCs/>
          <w:sz w:val="28"/>
          <w:szCs w:val="28"/>
        </w:rPr>
        <w:t>- Không có tên trong “Danh sách doanh nghiệp thẩm định giá, chi nhánh doanh nghiệp thẩm định giá không đảm bảo điều kiện kinh doanh dịch vụ thẩm định giá năm 2026” (kèm theo thông báo số 1294/TB-BTC ngày 31/12/2025 của Bộ Tài chính);</w:t>
      </w:r>
    </w:p>
    <w:p w14:paraId="3582EEBE" w14:textId="09719EBB" w:rsidR="00BA69FC" w:rsidRPr="00781C25" w:rsidRDefault="00BA69FC" w:rsidP="00435CE5">
      <w:pPr>
        <w:shd w:val="clear" w:color="auto" w:fill="FFFFFF"/>
        <w:tabs>
          <w:tab w:val="left" w:pos="567"/>
        </w:tabs>
        <w:spacing w:before="120"/>
        <w:ind w:firstLine="567"/>
        <w:jc w:val="both"/>
        <w:rPr>
          <w:rFonts w:ascii="Times New Roman" w:hAnsi="Times New Roman"/>
          <w:sz w:val="28"/>
          <w:szCs w:val="28"/>
          <w:lang w:eastAsia="vi-VN"/>
        </w:rPr>
      </w:pPr>
      <w:r w:rsidRPr="00781C25">
        <w:rPr>
          <w:rFonts w:ascii="Times New Roman" w:hAnsi="Times New Roman"/>
          <w:sz w:val="28"/>
          <w:szCs w:val="28"/>
          <w:lang w:val="vi-VN" w:eastAsia="vi-VN"/>
        </w:rPr>
        <w:t>- Hồ sơ pháp lý đầy đủ theo đúng quy định của pháp luật (</w:t>
      </w:r>
      <w:r w:rsidR="00760909" w:rsidRPr="00781C25">
        <w:rPr>
          <w:rFonts w:ascii="Times New Roman" w:hAnsi="Times New Roman"/>
          <w:sz w:val="28"/>
          <w:szCs w:val="28"/>
          <w:lang w:val="vi-VN" w:eastAsia="vi-VN"/>
        </w:rPr>
        <w:t>Giấy chứng nhận đăng ký doanh</w:t>
      </w:r>
      <w:r w:rsidR="00760909" w:rsidRPr="00781C25">
        <w:rPr>
          <w:rFonts w:ascii="Times New Roman" w:hAnsi="Times New Roman"/>
          <w:sz w:val="28"/>
          <w:szCs w:val="28"/>
          <w:lang w:eastAsia="vi-VN"/>
        </w:rPr>
        <w:t xml:space="preserve"> nghiệp</w:t>
      </w:r>
      <w:r w:rsidR="00760909" w:rsidRPr="00781C25">
        <w:rPr>
          <w:rFonts w:ascii="Times New Roman" w:hAnsi="Times New Roman"/>
          <w:sz w:val="28"/>
          <w:szCs w:val="28"/>
          <w:lang w:val="vi-VN" w:eastAsia="vi-VN"/>
        </w:rPr>
        <w:t>, Giấy chứng nhận đủ điều kiện kinh doanh dịch vụ thẩm định giá do Bộ Tài Chính cấp (bản sao có công chứng chứng thực)</w:t>
      </w:r>
      <w:r w:rsidRPr="00781C25">
        <w:rPr>
          <w:rFonts w:ascii="Times New Roman" w:hAnsi="Times New Roman"/>
          <w:sz w:val="28"/>
          <w:szCs w:val="28"/>
          <w:lang w:val="vi-VN" w:eastAsia="vi-VN"/>
        </w:rPr>
        <w:t>)</w:t>
      </w:r>
      <w:r w:rsidR="00343F18" w:rsidRPr="00781C25">
        <w:rPr>
          <w:rFonts w:ascii="Times New Roman" w:hAnsi="Times New Roman"/>
          <w:sz w:val="28"/>
          <w:szCs w:val="28"/>
          <w:lang w:eastAsia="vi-VN"/>
        </w:rPr>
        <w:t>;</w:t>
      </w:r>
    </w:p>
    <w:p w14:paraId="7B0DBD8C" w14:textId="49E5C338" w:rsidR="00BA69FC" w:rsidRPr="00781C25" w:rsidRDefault="00BA69FC" w:rsidP="00435CE5">
      <w:pPr>
        <w:shd w:val="clear" w:color="auto" w:fill="FFFFFF"/>
        <w:tabs>
          <w:tab w:val="left" w:pos="567"/>
        </w:tabs>
        <w:spacing w:before="120"/>
        <w:ind w:firstLine="567"/>
        <w:jc w:val="both"/>
        <w:rPr>
          <w:rFonts w:ascii="Times New Roman" w:hAnsi="Times New Roman"/>
          <w:sz w:val="28"/>
          <w:szCs w:val="28"/>
          <w:lang w:eastAsia="vi-VN"/>
        </w:rPr>
      </w:pPr>
      <w:r w:rsidRPr="00781C25">
        <w:rPr>
          <w:rFonts w:ascii="Times New Roman" w:hAnsi="Times New Roman"/>
          <w:sz w:val="28"/>
          <w:szCs w:val="28"/>
          <w:lang w:val="vi-VN" w:eastAsia="vi-VN"/>
        </w:rPr>
        <w:t>- Có năng lực, kinh nghiệm và uy tín trong công tác thẩm định giá tài sản</w:t>
      </w:r>
      <w:r w:rsidR="00343F18" w:rsidRPr="00781C25">
        <w:rPr>
          <w:rFonts w:ascii="Times New Roman" w:hAnsi="Times New Roman"/>
          <w:sz w:val="28"/>
          <w:szCs w:val="28"/>
          <w:lang w:eastAsia="vi-VN"/>
        </w:rPr>
        <w:t>;</w:t>
      </w:r>
    </w:p>
    <w:p w14:paraId="592D8B7C" w14:textId="2D09215B" w:rsidR="00BA69FC" w:rsidRPr="00781C25" w:rsidRDefault="00BA69FC" w:rsidP="00435CE5">
      <w:pPr>
        <w:shd w:val="clear" w:color="auto" w:fill="FFFFFF"/>
        <w:tabs>
          <w:tab w:val="left" w:pos="567"/>
        </w:tabs>
        <w:spacing w:before="120"/>
        <w:ind w:firstLine="567"/>
        <w:jc w:val="both"/>
        <w:rPr>
          <w:rFonts w:ascii="Times New Roman" w:hAnsi="Times New Roman"/>
          <w:sz w:val="28"/>
          <w:szCs w:val="28"/>
          <w:lang w:eastAsia="vi-VN"/>
        </w:rPr>
      </w:pPr>
      <w:r w:rsidRPr="00781C25">
        <w:rPr>
          <w:rFonts w:ascii="Times New Roman" w:hAnsi="Times New Roman"/>
          <w:sz w:val="28"/>
          <w:szCs w:val="28"/>
          <w:lang w:val="vi-VN" w:eastAsia="vi-VN"/>
        </w:rPr>
        <w:t xml:space="preserve">- Mức chào </w:t>
      </w:r>
      <w:r w:rsidR="00876F7E" w:rsidRPr="00781C25">
        <w:rPr>
          <w:rFonts w:ascii="Times New Roman" w:hAnsi="Times New Roman"/>
          <w:sz w:val="28"/>
          <w:szCs w:val="28"/>
          <w:lang w:val="vi-VN" w:eastAsia="vi-VN"/>
        </w:rPr>
        <w:t xml:space="preserve">giá dịch vụ thẩm định giá </w:t>
      </w:r>
      <w:r w:rsidRPr="00781C25">
        <w:rPr>
          <w:rFonts w:ascii="Times New Roman" w:hAnsi="Times New Roman"/>
          <w:sz w:val="28"/>
          <w:szCs w:val="28"/>
          <w:lang w:val="vi-VN" w:eastAsia="vi-VN"/>
        </w:rPr>
        <w:t>cạnh tranh</w:t>
      </w:r>
      <w:r w:rsidR="00343F18" w:rsidRPr="00781C25">
        <w:rPr>
          <w:rFonts w:ascii="Times New Roman" w:hAnsi="Times New Roman"/>
          <w:sz w:val="28"/>
          <w:szCs w:val="28"/>
          <w:lang w:eastAsia="vi-VN"/>
        </w:rPr>
        <w:t>;</w:t>
      </w:r>
    </w:p>
    <w:p w14:paraId="19416A7E" w14:textId="5D7DEA01" w:rsidR="00E51216" w:rsidRPr="00781C25" w:rsidRDefault="00BA69FC" w:rsidP="00435CE5">
      <w:pPr>
        <w:shd w:val="clear" w:color="auto" w:fill="FFFFFF"/>
        <w:tabs>
          <w:tab w:val="left" w:pos="567"/>
        </w:tabs>
        <w:spacing w:before="120"/>
        <w:ind w:firstLine="567"/>
        <w:jc w:val="both"/>
        <w:rPr>
          <w:rFonts w:ascii="Times New Roman" w:hAnsi="Times New Roman"/>
          <w:sz w:val="28"/>
          <w:szCs w:val="28"/>
          <w:highlight w:val="yellow"/>
          <w:lang w:eastAsia="vi-VN"/>
        </w:rPr>
      </w:pPr>
      <w:r w:rsidRPr="00781C25">
        <w:rPr>
          <w:rFonts w:ascii="Times New Roman" w:hAnsi="Times New Roman"/>
          <w:sz w:val="28"/>
          <w:szCs w:val="28"/>
          <w:lang w:val="vi-VN" w:eastAsia="vi-VN"/>
        </w:rPr>
        <w:t>- Chịu trách nhiệm về giá trị thẩm định.</w:t>
      </w:r>
    </w:p>
    <w:p w14:paraId="7D9F117B" w14:textId="5BCBBB5F" w:rsidR="00E51216" w:rsidRPr="00781C25" w:rsidRDefault="0091045A" w:rsidP="00435CE5">
      <w:pPr>
        <w:shd w:val="clear" w:color="auto" w:fill="FFFFFF"/>
        <w:tabs>
          <w:tab w:val="left" w:pos="426"/>
        </w:tabs>
        <w:spacing w:before="120"/>
        <w:ind w:left="567"/>
        <w:jc w:val="both"/>
        <w:rPr>
          <w:rFonts w:ascii="Times New Roman" w:hAnsi="Times New Roman"/>
          <w:b/>
          <w:bCs/>
          <w:sz w:val="28"/>
          <w:szCs w:val="28"/>
          <w:lang w:eastAsia="vi-VN"/>
        </w:rPr>
      </w:pPr>
      <w:r w:rsidRPr="00781C25">
        <w:rPr>
          <w:rFonts w:ascii="Times New Roman" w:hAnsi="Times New Roman"/>
          <w:b/>
          <w:bCs/>
          <w:sz w:val="28"/>
          <w:szCs w:val="28"/>
          <w:lang w:eastAsia="vi-VN"/>
        </w:rPr>
        <w:t xml:space="preserve">5. </w:t>
      </w:r>
      <w:r w:rsidR="00E51216" w:rsidRPr="00781C25">
        <w:rPr>
          <w:rFonts w:ascii="Times New Roman" w:hAnsi="Times New Roman"/>
          <w:b/>
          <w:bCs/>
          <w:sz w:val="28"/>
          <w:szCs w:val="28"/>
          <w:lang w:val="vi-VN" w:eastAsia="vi-VN"/>
        </w:rPr>
        <w:t>Hồ sơ đăng ký tham gia thẩm định giá bao gồm</w:t>
      </w:r>
    </w:p>
    <w:p w14:paraId="159E7E76" w14:textId="2E4A3ED5" w:rsidR="00202BF4" w:rsidRPr="00781C25" w:rsidRDefault="00BA69FC" w:rsidP="00202BF4">
      <w:pPr>
        <w:shd w:val="clear" w:color="auto" w:fill="FFFFFF"/>
        <w:spacing w:before="120"/>
        <w:ind w:firstLine="567"/>
        <w:jc w:val="both"/>
        <w:rPr>
          <w:rFonts w:ascii="Times New Roman" w:hAnsi="Times New Roman"/>
          <w:sz w:val="28"/>
          <w:szCs w:val="28"/>
          <w:lang w:eastAsia="vi-VN"/>
        </w:rPr>
      </w:pPr>
      <w:r w:rsidRPr="00781C25">
        <w:rPr>
          <w:rFonts w:ascii="Times New Roman" w:hAnsi="Times New Roman"/>
          <w:sz w:val="28"/>
          <w:szCs w:val="28"/>
          <w:lang w:eastAsia="vi-VN"/>
        </w:rPr>
        <w:t xml:space="preserve">- </w:t>
      </w:r>
      <w:r w:rsidRPr="00781C25">
        <w:rPr>
          <w:rFonts w:ascii="Times New Roman" w:hAnsi="Times New Roman"/>
          <w:sz w:val="28"/>
          <w:szCs w:val="28"/>
          <w:lang w:val="vi-VN" w:eastAsia="vi-VN"/>
        </w:rPr>
        <w:t>Hồ sơ pháp lý doanh nghiệp: Giấy chứng nhận đăng ký doanh</w:t>
      </w:r>
      <w:r w:rsidR="00875EAC" w:rsidRPr="00781C25">
        <w:rPr>
          <w:rFonts w:ascii="Times New Roman" w:hAnsi="Times New Roman"/>
          <w:sz w:val="28"/>
          <w:szCs w:val="28"/>
          <w:lang w:eastAsia="vi-VN"/>
        </w:rPr>
        <w:t xml:space="preserve"> nghiệp</w:t>
      </w:r>
      <w:r w:rsidRPr="00781C25">
        <w:rPr>
          <w:rFonts w:ascii="Times New Roman" w:hAnsi="Times New Roman"/>
          <w:sz w:val="28"/>
          <w:szCs w:val="28"/>
          <w:lang w:val="vi-VN" w:eastAsia="vi-VN"/>
        </w:rPr>
        <w:t>, Giấy chứng nhận đủ điều kiện kinh doanh dịch vụ thẩm định giá do Bộ Tài Chính cấp (bản sao có công chứng chứng thực)</w:t>
      </w:r>
      <w:r w:rsidR="00343F18" w:rsidRPr="00781C25">
        <w:rPr>
          <w:rFonts w:ascii="Times New Roman" w:hAnsi="Times New Roman"/>
          <w:sz w:val="28"/>
          <w:szCs w:val="28"/>
          <w:lang w:eastAsia="vi-VN"/>
        </w:rPr>
        <w:t>;</w:t>
      </w:r>
    </w:p>
    <w:p w14:paraId="1FA84E45" w14:textId="58749941" w:rsidR="00BA69FC" w:rsidRPr="00781C25" w:rsidRDefault="00BA69FC" w:rsidP="00202BF4">
      <w:pPr>
        <w:spacing w:before="120"/>
        <w:ind w:firstLine="567"/>
        <w:jc w:val="both"/>
        <w:rPr>
          <w:rFonts w:ascii="Times New Roman" w:hAnsi="Times New Roman"/>
          <w:sz w:val="28"/>
          <w:szCs w:val="28"/>
          <w:lang w:eastAsia="vi-VN"/>
        </w:rPr>
      </w:pPr>
      <w:r w:rsidRPr="00781C25">
        <w:rPr>
          <w:rFonts w:ascii="Times New Roman" w:hAnsi="Times New Roman"/>
          <w:sz w:val="28"/>
          <w:szCs w:val="28"/>
          <w:lang w:eastAsia="vi-VN"/>
        </w:rPr>
        <w:t xml:space="preserve">- </w:t>
      </w:r>
      <w:r w:rsidRPr="00781C25">
        <w:rPr>
          <w:rFonts w:ascii="Times New Roman" w:hAnsi="Times New Roman"/>
          <w:sz w:val="28"/>
          <w:szCs w:val="28"/>
          <w:lang w:val="vi-VN" w:eastAsia="vi-VN"/>
        </w:rPr>
        <w:t>Hồ sơ chứng minh năng lực</w:t>
      </w:r>
      <w:r w:rsidR="00696BFA" w:rsidRPr="00781C25">
        <w:rPr>
          <w:rFonts w:ascii="Times New Roman" w:hAnsi="Times New Roman"/>
          <w:sz w:val="28"/>
          <w:szCs w:val="28"/>
          <w:lang w:eastAsia="vi-VN"/>
        </w:rPr>
        <w:t>, kinh nghiệm</w:t>
      </w:r>
      <w:r w:rsidR="00D164F6" w:rsidRPr="00781C25">
        <w:rPr>
          <w:rFonts w:ascii="Times New Roman" w:hAnsi="Times New Roman"/>
          <w:sz w:val="28"/>
          <w:szCs w:val="28"/>
          <w:lang w:eastAsia="vi-VN"/>
        </w:rPr>
        <w:t xml:space="preserve">: </w:t>
      </w:r>
      <w:r w:rsidR="00202BF4" w:rsidRPr="00781C25">
        <w:rPr>
          <w:rFonts w:ascii="Times New Roman" w:hAnsi="Times New Roman"/>
          <w:sz w:val="28"/>
          <w:szCs w:val="28"/>
          <w:lang w:val="vi-VN" w:eastAsia="vi-VN"/>
        </w:rPr>
        <w:t>có</w:t>
      </w:r>
      <w:r w:rsidR="00202BF4" w:rsidRPr="00781C25">
        <w:rPr>
          <w:rFonts w:ascii="Times New Roman" w:hAnsi="Times New Roman"/>
          <w:sz w:val="28"/>
          <w:szCs w:val="28"/>
        </w:rPr>
        <w:t xml:space="preserve"> tối thiểu 01 hợp đồng tương </w:t>
      </w:r>
      <w:r w:rsidRPr="00781C25">
        <w:rPr>
          <w:rFonts w:ascii="Times New Roman" w:hAnsi="Times New Roman"/>
          <w:sz w:val="28"/>
          <w:szCs w:val="28"/>
          <w:lang w:val="vi-VN" w:eastAsia="vi-VN"/>
        </w:rPr>
        <w:t xml:space="preserve">liên quan đến tài sản thẩm định giá mà </w:t>
      </w:r>
      <w:r w:rsidR="00D164F6" w:rsidRPr="00781C25">
        <w:rPr>
          <w:rFonts w:ascii="Times New Roman" w:hAnsi="Times New Roman"/>
          <w:sz w:val="28"/>
          <w:szCs w:val="28"/>
          <w:lang w:eastAsia="vi-VN"/>
        </w:rPr>
        <w:t>Quý Công ty</w:t>
      </w:r>
      <w:r w:rsidRPr="00781C25">
        <w:rPr>
          <w:rFonts w:ascii="Times New Roman" w:hAnsi="Times New Roman"/>
          <w:sz w:val="28"/>
          <w:szCs w:val="28"/>
          <w:lang w:val="vi-VN" w:eastAsia="vi-VN"/>
        </w:rPr>
        <w:t xml:space="preserve"> đã thực hiện</w:t>
      </w:r>
      <w:r w:rsidR="00343F18" w:rsidRPr="00781C25">
        <w:rPr>
          <w:rFonts w:ascii="Times New Roman" w:hAnsi="Times New Roman"/>
          <w:sz w:val="28"/>
          <w:szCs w:val="28"/>
          <w:lang w:eastAsia="vi-VN"/>
        </w:rPr>
        <w:t>;</w:t>
      </w:r>
    </w:p>
    <w:p w14:paraId="149BABE4" w14:textId="17957F02" w:rsidR="00E51216" w:rsidRPr="00781C25" w:rsidRDefault="00BA69FC" w:rsidP="00435CE5">
      <w:pPr>
        <w:shd w:val="clear" w:color="auto" w:fill="FFFFFF"/>
        <w:spacing w:before="120"/>
        <w:ind w:firstLine="567"/>
        <w:jc w:val="both"/>
        <w:rPr>
          <w:rFonts w:ascii="Times New Roman" w:hAnsi="Times New Roman"/>
          <w:sz w:val="28"/>
          <w:szCs w:val="28"/>
          <w:lang w:eastAsia="vi-VN"/>
        </w:rPr>
      </w:pPr>
      <w:r w:rsidRPr="00781C25">
        <w:rPr>
          <w:rFonts w:ascii="Times New Roman" w:hAnsi="Times New Roman"/>
          <w:sz w:val="28"/>
          <w:szCs w:val="28"/>
          <w:lang w:eastAsia="vi-VN"/>
        </w:rPr>
        <w:t xml:space="preserve">- </w:t>
      </w:r>
      <w:r w:rsidR="00E51216" w:rsidRPr="00781C25">
        <w:rPr>
          <w:rFonts w:ascii="Times New Roman" w:hAnsi="Times New Roman"/>
          <w:sz w:val="28"/>
          <w:szCs w:val="28"/>
          <w:lang w:val="vi-VN" w:eastAsia="vi-VN"/>
        </w:rPr>
        <w:t>Bảng dự toán xác định chi phí dịch vụ</w:t>
      </w:r>
      <w:r w:rsidRPr="00781C25">
        <w:rPr>
          <w:rFonts w:ascii="Times New Roman" w:hAnsi="Times New Roman"/>
          <w:sz w:val="28"/>
          <w:szCs w:val="28"/>
          <w:lang w:eastAsia="vi-VN"/>
        </w:rPr>
        <w:t xml:space="preserve"> </w:t>
      </w:r>
      <w:r w:rsidRPr="00781C25">
        <w:rPr>
          <w:rFonts w:ascii="Times New Roman" w:hAnsi="Times New Roman"/>
          <w:sz w:val="28"/>
          <w:szCs w:val="28"/>
          <w:lang w:val="vi-VN" w:eastAsia="vi-VN"/>
        </w:rPr>
        <w:t>thẩm định giá</w:t>
      </w:r>
      <w:r w:rsidR="006A72D7" w:rsidRPr="00781C25">
        <w:rPr>
          <w:rFonts w:ascii="Times New Roman" w:hAnsi="Times New Roman"/>
          <w:sz w:val="28"/>
          <w:szCs w:val="28"/>
          <w:lang w:eastAsia="vi-VN"/>
        </w:rPr>
        <w:t xml:space="preserve"> </w:t>
      </w:r>
      <w:r w:rsidR="00BD06DD" w:rsidRPr="00781C25">
        <w:rPr>
          <w:rFonts w:ascii="Times New Roman" w:hAnsi="Times New Roman"/>
          <w:sz w:val="28"/>
          <w:szCs w:val="28"/>
          <w:lang w:eastAsia="vi-VN"/>
        </w:rPr>
        <w:t xml:space="preserve">từng công trình </w:t>
      </w:r>
      <w:r w:rsidR="006A72D7" w:rsidRPr="00781C25">
        <w:rPr>
          <w:rFonts w:ascii="Times New Roman" w:hAnsi="Times New Roman"/>
          <w:sz w:val="28"/>
          <w:szCs w:val="28"/>
          <w:lang w:eastAsia="vi-VN"/>
        </w:rPr>
        <w:t>(</w:t>
      </w:r>
      <w:r w:rsidR="00343F18" w:rsidRPr="00781C25">
        <w:rPr>
          <w:rFonts w:ascii="Times New Roman" w:hAnsi="Times New Roman"/>
          <w:sz w:val="28"/>
          <w:szCs w:val="28"/>
          <w:lang w:eastAsia="vi-VN"/>
        </w:rPr>
        <w:t>g</w:t>
      </w:r>
      <w:r w:rsidRPr="00781C25">
        <w:rPr>
          <w:rFonts w:ascii="Times New Roman" w:hAnsi="Times New Roman"/>
          <w:sz w:val="28"/>
          <w:szCs w:val="28"/>
          <w:lang w:val="vi-VN" w:eastAsia="vi-VN"/>
        </w:rPr>
        <w:t xml:space="preserve">iá phí dịch vụ </w:t>
      </w:r>
      <w:r w:rsidR="006A72D7" w:rsidRPr="00781C25">
        <w:rPr>
          <w:rFonts w:ascii="Times New Roman" w:hAnsi="Times New Roman"/>
          <w:sz w:val="28"/>
          <w:szCs w:val="28"/>
          <w:lang w:val="vi-VN" w:eastAsia="vi-VN"/>
        </w:rPr>
        <w:t xml:space="preserve">thẩm định giá </w:t>
      </w:r>
      <w:r w:rsidR="006A72D7" w:rsidRPr="00781C25">
        <w:rPr>
          <w:rFonts w:ascii="Times New Roman" w:hAnsi="Times New Roman"/>
          <w:sz w:val="28"/>
          <w:szCs w:val="28"/>
          <w:lang w:eastAsia="vi-VN"/>
        </w:rPr>
        <w:t xml:space="preserve">là </w:t>
      </w:r>
      <w:r w:rsidRPr="00781C25">
        <w:rPr>
          <w:rFonts w:ascii="Times New Roman" w:hAnsi="Times New Roman"/>
          <w:sz w:val="28"/>
          <w:szCs w:val="28"/>
          <w:lang w:val="vi-VN" w:eastAsia="vi-VN"/>
        </w:rPr>
        <w:t>trọn gói</w:t>
      </w:r>
      <w:r w:rsidR="006A72D7" w:rsidRPr="00781C25">
        <w:rPr>
          <w:rFonts w:ascii="Times New Roman" w:hAnsi="Times New Roman"/>
          <w:sz w:val="28"/>
          <w:szCs w:val="28"/>
          <w:lang w:eastAsia="vi-VN"/>
        </w:rPr>
        <w:t xml:space="preserve">, đã </w:t>
      </w:r>
      <w:r w:rsidRPr="00781C25">
        <w:rPr>
          <w:rFonts w:ascii="Times New Roman" w:hAnsi="Times New Roman"/>
          <w:sz w:val="28"/>
          <w:szCs w:val="28"/>
          <w:lang w:val="vi-VN" w:eastAsia="vi-VN"/>
        </w:rPr>
        <w:t>bao gồm toàn bộ các chi phí cần thiết để cung cấp dịch vụ</w:t>
      </w:r>
      <w:r w:rsidR="00343F18" w:rsidRPr="00781C25">
        <w:rPr>
          <w:rFonts w:ascii="Times New Roman" w:hAnsi="Times New Roman"/>
          <w:sz w:val="28"/>
          <w:szCs w:val="28"/>
          <w:lang w:eastAsia="vi-VN"/>
        </w:rPr>
        <w:t xml:space="preserve"> </w:t>
      </w:r>
      <w:r w:rsidR="00343F18" w:rsidRPr="00781C25">
        <w:rPr>
          <w:rFonts w:ascii="Times New Roman" w:hAnsi="Times New Roman"/>
          <w:sz w:val="28"/>
          <w:szCs w:val="28"/>
          <w:lang w:val="vi-VN" w:eastAsia="vi-VN"/>
        </w:rPr>
        <w:t>thẩm định giá</w:t>
      </w:r>
      <w:r w:rsidRPr="00781C25">
        <w:rPr>
          <w:rFonts w:ascii="Times New Roman" w:hAnsi="Times New Roman"/>
          <w:sz w:val="28"/>
          <w:szCs w:val="28"/>
          <w:lang w:val="vi-VN" w:eastAsia="vi-VN"/>
        </w:rPr>
        <w:t xml:space="preserve"> và</w:t>
      </w:r>
      <w:r w:rsidR="006A72D7" w:rsidRPr="00781C25">
        <w:rPr>
          <w:rFonts w:ascii="Times New Roman" w:hAnsi="Times New Roman"/>
          <w:sz w:val="28"/>
          <w:szCs w:val="28"/>
          <w:lang w:eastAsia="vi-VN"/>
        </w:rPr>
        <w:t xml:space="preserve"> </w:t>
      </w:r>
      <w:r w:rsidRPr="00781C25">
        <w:rPr>
          <w:rFonts w:ascii="Times New Roman" w:hAnsi="Times New Roman"/>
          <w:sz w:val="28"/>
          <w:szCs w:val="28"/>
          <w:lang w:val="vi-VN" w:eastAsia="vi-VN"/>
        </w:rPr>
        <w:t>thuế GTGT</w:t>
      </w:r>
      <w:r w:rsidR="006A72D7" w:rsidRPr="00781C25">
        <w:rPr>
          <w:rFonts w:ascii="Times New Roman" w:hAnsi="Times New Roman"/>
          <w:sz w:val="28"/>
          <w:szCs w:val="28"/>
          <w:lang w:eastAsia="vi-VN"/>
        </w:rPr>
        <w:t>)</w:t>
      </w:r>
      <w:r w:rsidR="009A2592" w:rsidRPr="00781C25">
        <w:rPr>
          <w:rFonts w:ascii="Times New Roman" w:hAnsi="Times New Roman"/>
          <w:sz w:val="28"/>
          <w:szCs w:val="28"/>
          <w:lang w:eastAsia="vi-VN"/>
        </w:rPr>
        <w:t>, c</w:t>
      </w:r>
      <w:r w:rsidRPr="00781C25">
        <w:rPr>
          <w:rFonts w:ascii="Times New Roman" w:hAnsi="Times New Roman"/>
          <w:sz w:val="28"/>
          <w:szCs w:val="28"/>
          <w:lang w:val="vi-VN" w:eastAsia="vi-VN"/>
        </w:rPr>
        <w:t>ác bước thực hiện</w:t>
      </w:r>
      <w:r w:rsidR="009A2592" w:rsidRPr="00781C25">
        <w:rPr>
          <w:rFonts w:ascii="Times New Roman" w:hAnsi="Times New Roman"/>
          <w:sz w:val="28"/>
          <w:szCs w:val="28"/>
          <w:lang w:eastAsia="vi-VN"/>
        </w:rPr>
        <w:t>, t</w:t>
      </w:r>
      <w:r w:rsidR="00E51216" w:rsidRPr="00781C25">
        <w:rPr>
          <w:rFonts w:ascii="Times New Roman" w:hAnsi="Times New Roman"/>
          <w:sz w:val="28"/>
          <w:szCs w:val="28"/>
          <w:lang w:val="vi-VN" w:eastAsia="vi-VN"/>
        </w:rPr>
        <w:t xml:space="preserve">hời gian thực hiện </w:t>
      </w:r>
      <w:r w:rsidRPr="00781C25">
        <w:rPr>
          <w:rFonts w:ascii="Times New Roman" w:hAnsi="Times New Roman"/>
          <w:sz w:val="28"/>
          <w:szCs w:val="28"/>
          <w:lang w:val="vi-VN" w:eastAsia="vi-VN"/>
        </w:rPr>
        <w:t>dịch vụ thẩm định giá</w:t>
      </w:r>
      <w:r w:rsidR="00BD06DD" w:rsidRPr="00781C25">
        <w:rPr>
          <w:rFonts w:ascii="Times New Roman" w:hAnsi="Times New Roman"/>
          <w:sz w:val="28"/>
          <w:szCs w:val="28"/>
          <w:lang w:eastAsia="vi-VN"/>
        </w:rPr>
        <w:t>;</w:t>
      </w:r>
    </w:p>
    <w:p w14:paraId="5120484B" w14:textId="67AFE717" w:rsidR="00BA69FC" w:rsidRPr="00781C25" w:rsidRDefault="00BA69FC" w:rsidP="00435CE5">
      <w:pPr>
        <w:shd w:val="clear" w:color="auto" w:fill="FFFFFF"/>
        <w:tabs>
          <w:tab w:val="left" w:pos="567"/>
        </w:tabs>
        <w:spacing w:before="120"/>
        <w:ind w:firstLine="567"/>
        <w:jc w:val="both"/>
        <w:rPr>
          <w:rFonts w:ascii="Times New Roman" w:hAnsi="Times New Roman"/>
          <w:b/>
          <w:bCs/>
          <w:sz w:val="28"/>
          <w:szCs w:val="28"/>
          <w:lang w:eastAsia="vi-VN"/>
        </w:rPr>
      </w:pPr>
      <w:r w:rsidRPr="00781C25">
        <w:rPr>
          <w:rFonts w:ascii="Times New Roman" w:hAnsi="Times New Roman"/>
          <w:b/>
          <w:bCs/>
          <w:sz w:val="28"/>
          <w:szCs w:val="28"/>
          <w:lang w:eastAsia="vi-VN"/>
        </w:rPr>
        <w:t xml:space="preserve">6. </w:t>
      </w:r>
      <w:r w:rsidRPr="00781C25">
        <w:rPr>
          <w:rFonts w:ascii="Times New Roman" w:hAnsi="Times New Roman"/>
          <w:b/>
          <w:bCs/>
          <w:sz w:val="28"/>
          <w:szCs w:val="28"/>
          <w:lang w:val="vi-VN" w:eastAsia="vi-VN"/>
        </w:rPr>
        <w:t>Tiêu chí lựa chọn tổ chức thẩm định giá</w:t>
      </w:r>
    </w:p>
    <w:p w14:paraId="5E825111" w14:textId="31AB7CCB" w:rsidR="00BA69FC" w:rsidRPr="00781C25" w:rsidRDefault="00BA69FC" w:rsidP="00435CE5">
      <w:pPr>
        <w:numPr>
          <w:ilvl w:val="0"/>
          <w:numId w:val="18"/>
        </w:numPr>
        <w:shd w:val="clear" w:color="auto" w:fill="FFFFFF"/>
        <w:tabs>
          <w:tab w:val="left" w:pos="567"/>
        </w:tabs>
        <w:spacing w:before="120"/>
        <w:ind w:left="0" w:firstLine="567"/>
        <w:jc w:val="both"/>
        <w:rPr>
          <w:rFonts w:ascii="Times New Roman" w:hAnsi="Times New Roman"/>
          <w:sz w:val="28"/>
          <w:szCs w:val="28"/>
          <w:lang w:val="vi-VN" w:eastAsia="vi-VN"/>
        </w:rPr>
      </w:pPr>
      <w:r w:rsidRPr="00781C25">
        <w:rPr>
          <w:rFonts w:ascii="Times New Roman" w:hAnsi="Times New Roman"/>
          <w:sz w:val="28"/>
          <w:szCs w:val="28"/>
          <w:lang w:val="vi-VN" w:eastAsia="vi-VN"/>
        </w:rPr>
        <w:lastRenderedPageBreak/>
        <w:t xml:space="preserve">Gửi hồ sơ tham gia thẩm định giá theo thời hạn quy định. </w:t>
      </w:r>
    </w:p>
    <w:p w14:paraId="486CE1A0" w14:textId="75EE518C" w:rsidR="00BA69FC" w:rsidRPr="00781C25" w:rsidRDefault="00BA69FC" w:rsidP="001B53A3">
      <w:pPr>
        <w:numPr>
          <w:ilvl w:val="0"/>
          <w:numId w:val="18"/>
        </w:numPr>
        <w:shd w:val="clear" w:color="auto" w:fill="FFFFFF"/>
        <w:tabs>
          <w:tab w:val="left" w:pos="567"/>
        </w:tabs>
        <w:spacing w:before="120"/>
        <w:ind w:left="0" w:firstLine="567"/>
        <w:jc w:val="both"/>
        <w:rPr>
          <w:rFonts w:ascii="Times New Roman" w:hAnsi="Times New Roman"/>
          <w:sz w:val="28"/>
          <w:szCs w:val="28"/>
          <w:lang w:val="vi-VN" w:eastAsia="vi-VN"/>
        </w:rPr>
      </w:pPr>
      <w:r w:rsidRPr="00781C25">
        <w:rPr>
          <w:rFonts w:ascii="Times New Roman" w:hAnsi="Times New Roman"/>
          <w:sz w:val="28"/>
          <w:szCs w:val="28"/>
          <w:lang w:val="vi-VN" w:eastAsia="vi-VN"/>
        </w:rPr>
        <w:t xml:space="preserve">Tổ chức thẩm định giá được chọn: có </w:t>
      </w:r>
      <w:r w:rsidR="00DB17F7" w:rsidRPr="00781C25">
        <w:rPr>
          <w:rFonts w:ascii="Times New Roman" w:hAnsi="Times New Roman"/>
          <w:sz w:val="28"/>
          <w:szCs w:val="28"/>
          <w:lang w:eastAsia="vi-VN"/>
        </w:rPr>
        <w:t xml:space="preserve">giá </w:t>
      </w:r>
      <w:r w:rsidR="00DB17F7" w:rsidRPr="00781C25">
        <w:rPr>
          <w:rFonts w:ascii="Times New Roman" w:hAnsi="Times New Roman"/>
          <w:sz w:val="28"/>
          <w:szCs w:val="28"/>
        </w:rPr>
        <w:t xml:space="preserve">dịch vụ thẩm định giá </w:t>
      </w:r>
      <w:r w:rsidRPr="00781C25">
        <w:rPr>
          <w:rFonts w:ascii="Times New Roman" w:hAnsi="Times New Roman"/>
          <w:sz w:val="28"/>
          <w:szCs w:val="28"/>
          <w:lang w:val="vi-VN" w:eastAsia="vi-VN"/>
        </w:rPr>
        <w:t>thấp nhất</w:t>
      </w:r>
      <w:r w:rsidR="009A2592" w:rsidRPr="00781C25">
        <w:rPr>
          <w:rFonts w:ascii="Times New Roman" w:hAnsi="Times New Roman"/>
          <w:sz w:val="28"/>
          <w:szCs w:val="28"/>
          <w:lang w:eastAsia="vi-VN"/>
        </w:rPr>
        <w:t>;</w:t>
      </w:r>
      <w:r w:rsidRPr="00781C25">
        <w:rPr>
          <w:rFonts w:ascii="Times New Roman" w:hAnsi="Times New Roman"/>
          <w:sz w:val="28"/>
          <w:szCs w:val="28"/>
          <w:lang w:val="vi-VN" w:eastAsia="vi-VN"/>
        </w:rPr>
        <w:t xml:space="preserve"> đáp ứng năng lực, kinh nghiệm, đáp ứng đầy đủ điều kiện hoạt động thẩm định giá theo quy định của pháp luật hiện hành.</w:t>
      </w:r>
    </w:p>
    <w:p w14:paraId="098D82DC" w14:textId="5C302C53" w:rsidR="00BA69FC" w:rsidRPr="00781C25" w:rsidRDefault="00BA69FC" w:rsidP="00435CE5">
      <w:pPr>
        <w:spacing w:before="120"/>
        <w:ind w:firstLine="567"/>
        <w:jc w:val="both"/>
        <w:rPr>
          <w:rFonts w:ascii="Times New Roman" w:hAnsi="Times New Roman"/>
          <w:bCs/>
          <w:sz w:val="28"/>
          <w:szCs w:val="28"/>
        </w:rPr>
      </w:pPr>
      <w:r w:rsidRPr="00781C25">
        <w:rPr>
          <w:rFonts w:ascii="Times New Roman" w:hAnsi="Times New Roman"/>
          <w:i/>
          <w:iCs/>
          <w:sz w:val="28"/>
          <w:szCs w:val="28"/>
          <w:u w:val="single"/>
          <w:lang w:eastAsia="vi-VN"/>
        </w:rPr>
        <w:t>Ghi chú</w:t>
      </w:r>
      <w:r w:rsidRPr="00781C25">
        <w:rPr>
          <w:rFonts w:ascii="Times New Roman" w:hAnsi="Times New Roman"/>
          <w:i/>
          <w:iCs/>
          <w:sz w:val="28"/>
          <w:szCs w:val="28"/>
          <w:lang w:val="vi-VN" w:eastAsia="vi-VN"/>
        </w:rPr>
        <w:t>: Hồ sơ của Tổ chức thẩm định giá không phù hợp tiêu chí hoặc không được Công ty Điện lực Lâm Đồng lựa chọn sẽ không được hoàn lại. Công ty Điện lực Lâm Đồng sẽ phản hồi bằng văn bản trong trường hợp này.</w:t>
      </w:r>
    </w:p>
    <w:p w14:paraId="3A58EF9B" w14:textId="3082A914" w:rsidR="00A6392B" w:rsidRPr="00781C25" w:rsidRDefault="00A6392B" w:rsidP="00435CE5">
      <w:pPr>
        <w:spacing w:before="120"/>
        <w:ind w:firstLine="567"/>
        <w:jc w:val="both"/>
        <w:rPr>
          <w:rFonts w:ascii="Times New Roman" w:hAnsi="Times New Roman"/>
          <w:b/>
          <w:sz w:val="28"/>
          <w:szCs w:val="28"/>
        </w:rPr>
      </w:pPr>
      <w:r w:rsidRPr="00781C25">
        <w:rPr>
          <w:rFonts w:ascii="Times New Roman" w:hAnsi="Times New Roman"/>
          <w:b/>
          <w:sz w:val="28"/>
          <w:szCs w:val="28"/>
        </w:rPr>
        <w:t>7. Thời gian, địa điểm tiếp nộp hồ sơ đăng ký tham gia</w:t>
      </w:r>
    </w:p>
    <w:p w14:paraId="00ECEC8C" w14:textId="5062AC8A" w:rsidR="00A6392B" w:rsidRPr="00781C25" w:rsidRDefault="00A6392B" w:rsidP="00435CE5">
      <w:pPr>
        <w:spacing w:before="120"/>
        <w:ind w:firstLine="567"/>
        <w:jc w:val="both"/>
        <w:rPr>
          <w:rFonts w:ascii="Times New Roman" w:hAnsi="Times New Roman"/>
          <w:bCs/>
          <w:sz w:val="28"/>
          <w:szCs w:val="28"/>
        </w:rPr>
      </w:pPr>
      <w:r w:rsidRPr="00781C25">
        <w:rPr>
          <w:rFonts w:ascii="Times New Roman" w:hAnsi="Times New Roman"/>
          <w:bCs/>
          <w:sz w:val="28"/>
          <w:szCs w:val="28"/>
        </w:rPr>
        <w:t>-</w:t>
      </w:r>
      <w:r w:rsidRPr="00781C25">
        <w:rPr>
          <w:rFonts w:ascii="Times New Roman" w:hAnsi="Times New Roman"/>
          <w:bCs/>
          <w:sz w:val="28"/>
          <w:szCs w:val="28"/>
        </w:rPr>
        <w:tab/>
        <w:t xml:space="preserve">Thời hạn nộp hồ sơ: Từ ngày phát hành thư mời đến hết </w:t>
      </w:r>
      <w:r w:rsidRPr="00781C25">
        <w:rPr>
          <w:rFonts w:ascii="Times New Roman" w:hAnsi="Times New Roman"/>
          <w:b/>
          <w:sz w:val="28"/>
          <w:szCs w:val="28"/>
        </w:rPr>
        <w:t>1</w:t>
      </w:r>
      <w:r w:rsidR="005E00BA" w:rsidRPr="00781C25">
        <w:rPr>
          <w:rFonts w:ascii="Times New Roman" w:hAnsi="Times New Roman"/>
          <w:b/>
          <w:sz w:val="28"/>
          <w:szCs w:val="28"/>
        </w:rPr>
        <w:t>0</w:t>
      </w:r>
      <w:r w:rsidRPr="00781C25">
        <w:rPr>
          <w:rFonts w:ascii="Times New Roman" w:hAnsi="Times New Roman"/>
          <w:b/>
          <w:sz w:val="28"/>
          <w:szCs w:val="28"/>
        </w:rPr>
        <w:t xml:space="preserve"> giờ 00</w:t>
      </w:r>
      <w:r w:rsidR="005E00BA" w:rsidRPr="00781C25">
        <w:rPr>
          <w:rFonts w:ascii="Times New Roman" w:hAnsi="Times New Roman"/>
          <w:b/>
          <w:sz w:val="28"/>
          <w:szCs w:val="28"/>
        </w:rPr>
        <w:t xml:space="preserve"> phút,</w:t>
      </w:r>
      <w:r w:rsidRPr="00781C25">
        <w:rPr>
          <w:rFonts w:ascii="Times New Roman" w:hAnsi="Times New Roman"/>
          <w:b/>
          <w:sz w:val="28"/>
          <w:szCs w:val="28"/>
        </w:rPr>
        <w:t xml:space="preserve"> ngày </w:t>
      </w:r>
      <w:r w:rsidR="005E00BA" w:rsidRPr="00781C25">
        <w:rPr>
          <w:rFonts w:ascii="Times New Roman" w:hAnsi="Times New Roman"/>
          <w:b/>
          <w:sz w:val="28"/>
          <w:szCs w:val="28"/>
        </w:rPr>
        <w:t>1</w:t>
      </w:r>
      <w:r w:rsidR="007E7281" w:rsidRPr="00781C25">
        <w:rPr>
          <w:rFonts w:ascii="Times New Roman" w:hAnsi="Times New Roman"/>
          <w:b/>
          <w:sz w:val="28"/>
          <w:szCs w:val="28"/>
        </w:rPr>
        <w:t>8</w:t>
      </w:r>
      <w:r w:rsidR="00F728A6" w:rsidRPr="00781C25">
        <w:rPr>
          <w:rFonts w:ascii="Times New Roman" w:hAnsi="Times New Roman"/>
          <w:b/>
          <w:sz w:val="28"/>
          <w:szCs w:val="28"/>
        </w:rPr>
        <w:t xml:space="preserve"> </w:t>
      </w:r>
      <w:r w:rsidRPr="00781C25">
        <w:rPr>
          <w:rFonts w:ascii="Times New Roman" w:hAnsi="Times New Roman"/>
          <w:b/>
          <w:sz w:val="28"/>
          <w:szCs w:val="28"/>
        </w:rPr>
        <w:t xml:space="preserve">tháng </w:t>
      </w:r>
      <w:r w:rsidR="009A2592" w:rsidRPr="00781C25">
        <w:rPr>
          <w:rFonts w:ascii="Times New Roman" w:hAnsi="Times New Roman"/>
          <w:b/>
          <w:sz w:val="28"/>
          <w:szCs w:val="28"/>
        </w:rPr>
        <w:t>5</w:t>
      </w:r>
      <w:r w:rsidRPr="00781C25">
        <w:rPr>
          <w:rFonts w:ascii="Times New Roman" w:hAnsi="Times New Roman"/>
          <w:b/>
          <w:sz w:val="28"/>
          <w:szCs w:val="28"/>
        </w:rPr>
        <w:t xml:space="preserve"> năm 2026</w:t>
      </w:r>
      <w:r w:rsidRPr="00781C25">
        <w:rPr>
          <w:rFonts w:ascii="Times New Roman" w:hAnsi="Times New Roman"/>
          <w:bCs/>
          <w:sz w:val="28"/>
          <w:szCs w:val="28"/>
        </w:rPr>
        <w:t xml:space="preserve"> (trong giờ hành chính).  </w:t>
      </w:r>
    </w:p>
    <w:p w14:paraId="2DA4DFD7" w14:textId="068DE20B" w:rsidR="00A6392B" w:rsidRPr="00781C25" w:rsidRDefault="00A6392B" w:rsidP="00435CE5">
      <w:pPr>
        <w:spacing w:before="120"/>
        <w:ind w:firstLine="567"/>
        <w:jc w:val="both"/>
        <w:rPr>
          <w:rFonts w:ascii="Times New Roman" w:hAnsi="Times New Roman"/>
          <w:bCs/>
          <w:sz w:val="28"/>
          <w:szCs w:val="28"/>
        </w:rPr>
      </w:pPr>
      <w:r w:rsidRPr="00781C25">
        <w:rPr>
          <w:rFonts w:ascii="Times New Roman" w:hAnsi="Times New Roman"/>
          <w:bCs/>
          <w:sz w:val="28"/>
          <w:szCs w:val="28"/>
        </w:rPr>
        <w:t>-</w:t>
      </w:r>
      <w:r w:rsidRPr="00781C25">
        <w:rPr>
          <w:rFonts w:ascii="Times New Roman" w:hAnsi="Times New Roman"/>
          <w:bCs/>
          <w:sz w:val="28"/>
          <w:szCs w:val="28"/>
        </w:rPr>
        <w:tab/>
        <w:t>Địa điểm nộp hồ sơ: Công ty Điện lực Lâm Đồng (</w:t>
      </w:r>
      <w:r w:rsidR="00E60F83" w:rsidRPr="00781C25">
        <w:rPr>
          <w:rFonts w:ascii="Times New Roman" w:hAnsi="Times New Roman"/>
          <w:bCs/>
          <w:sz w:val="28"/>
          <w:szCs w:val="28"/>
        </w:rPr>
        <w:t>p</w:t>
      </w:r>
      <w:r w:rsidRPr="00781C25">
        <w:rPr>
          <w:rFonts w:ascii="Times New Roman" w:hAnsi="Times New Roman"/>
          <w:bCs/>
          <w:sz w:val="28"/>
          <w:szCs w:val="28"/>
        </w:rPr>
        <w:t>hòng Kế hoạch và Vật</w:t>
      </w:r>
      <w:r w:rsidR="00E956F5" w:rsidRPr="00781C25">
        <w:rPr>
          <w:rFonts w:ascii="Times New Roman" w:hAnsi="Times New Roman"/>
          <w:bCs/>
          <w:sz w:val="28"/>
          <w:szCs w:val="28"/>
        </w:rPr>
        <w:t xml:space="preserve"> </w:t>
      </w:r>
      <w:r w:rsidRPr="00781C25">
        <w:rPr>
          <w:rFonts w:ascii="Times New Roman" w:hAnsi="Times New Roman"/>
          <w:bCs/>
          <w:sz w:val="28"/>
          <w:szCs w:val="28"/>
        </w:rPr>
        <w:t xml:space="preserve">tư), </w:t>
      </w:r>
      <w:r w:rsidR="00E60F83" w:rsidRPr="00781C25">
        <w:rPr>
          <w:rFonts w:ascii="Times New Roman" w:hAnsi="Times New Roman"/>
          <w:bCs/>
          <w:sz w:val="28"/>
          <w:szCs w:val="28"/>
        </w:rPr>
        <w:t>đ</w:t>
      </w:r>
      <w:r w:rsidRPr="00781C25">
        <w:rPr>
          <w:rFonts w:ascii="Times New Roman" w:hAnsi="Times New Roman"/>
          <w:bCs/>
          <w:sz w:val="28"/>
          <w:szCs w:val="28"/>
        </w:rPr>
        <w:t xml:space="preserve">ịa chỉ: Số 02 Hùng Vương, phường Xuân Hương - Đà Lạt, tỉnh Lâm Đồng. </w:t>
      </w:r>
    </w:p>
    <w:p w14:paraId="3A833C35" w14:textId="1D6F7218" w:rsidR="00BA69FC" w:rsidRPr="00781C25" w:rsidRDefault="00A6392B" w:rsidP="00435CE5">
      <w:pPr>
        <w:spacing w:before="120"/>
        <w:ind w:firstLine="567"/>
        <w:jc w:val="both"/>
        <w:rPr>
          <w:rFonts w:ascii="Times New Roman" w:hAnsi="Times New Roman"/>
          <w:bCs/>
          <w:sz w:val="28"/>
          <w:szCs w:val="28"/>
        </w:rPr>
      </w:pPr>
      <w:r w:rsidRPr="00781C25">
        <w:rPr>
          <w:rFonts w:ascii="Times New Roman" w:hAnsi="Times New Roman"/>
          <w:bCs/>
          <w:sz w:val="28"/>
          <w:szCs w:val="28"/>
        </w:rPr>
        <w:t>-</w:t>
      </w:r>
      <w:r w:rsidRPr="00781C25">
        <w:rPr>
          <w:rFonts w:ascii="Times New Roman" w:hAnsi="Times New Roman"/>
          <w:bCs/>
          <w:sz w:val="28"/>
          <w:szCs w:val="28"/>
        </w:rPr>
        <w:tab/>
        <w:t xml:space="preserve">Điện thoại liên hệ: </w:t>
      </w:r>
      <w:r w:rsidR="008D17A3" w:rsidRPr="00781C25">
        <w:rPr>
          <w:rFonts w:ascii="Times New Roman" w:hAnsi="Times New Roman"/>
          <w:bCs/>
          <w:sz w:val="28"/>
          <w:szCs w:val="28"/>
        </w:rPr>
        <w:t>0263.3500.256</w:t>
      </w:r>
    </w:p>
    <w:p w14:paraId="7B21E177" w14:textId="16C012CD" w:rsidR="009A2592" w:rsidRPr="00781C25" w:rsidRDefault="009A2592" w:rsidP="00435CE5">
      <w:pPr>
        <w:spacing w:before="120"/>
        <w:ind w:firstLine="567"/>
        <w:jc w:val="both"/>
        <w:rPr>
          <w:rFonts w:ascii="Times New Roman" w:hAnsi="Times New Roman"/>
          <w:bCs/>
          <w:sz w:val="28"/>
          <w:szCs w:val="28"/>
        </w:rPr>
      </w:pPr>
      <w:r w:rsidRPr="00781C25">
        <w:rPr>
          <w:rFonts w:ascii="Times New Roman" w:hAnsi="Times New Roman"/>
          <w:bCs/>
          <w:sz w:val="28"/>
          <w:szCs w:val="28"/>
        </w:rPr>
        <w:t xml:space="preserve">Rất mong nhận được sự </w:t>
      </w:r>
      <w:r w:rsidR="00A7187C" w:rsidRPr="00781C25">
        <w:rPr>
          <w:rFonts w:ascii="Times New Roman" w:hAnsi="Times New Roman"/>
          <w:bCs/>
          <w:sz w:val="28"/>
          <w:szCs w:val="28"/>
        </w:rPr>
        <w:t xml:space="preserve">quan tâm </w:t>
      </w:r>
      <w:r w:rsidR="00A7187C" w:rsidRPr="00781C25">
        <w:rPr>
          <w:rFonts w:ascii="Times New Roman" w:hAnsi="Times New Roman"/>
          <w:sz w:val="28"/>
          <w:szCs w:val="28"/>
        </w:rPr>
        <w:t xml:space="preserve">tham </w:t>
      </w:r>
      <w:r w:rsidRPr="00781C25">
        <w:rPr>
          <w:rFonts w:ascii="Times New Roman" w:hAnsi="Times New Roman"/>
          <w:bCs/>
          <w:sz w:val="28"/>
          <w:szCs w:val="28"/>
        </w:rPr>
        <w:t xml:space="preserve">từ </w:t>
      </w:r>
      <w:r w:rsidR="009205D9" w:rsidRPr="00781C25">
        <w:rPr>
          <w:rFonts w:ascii="Times New Roman" w:hAnsi="Times New Roman"/>
          <w:bCs/>
          <w:sz w:val="28"/>
          <w:szCs w:val="28"/>
        </w:rPr>
        <w:t>Q</w:t>
      </w:r>
      <w:r w:rsidRPr="00781C25">
        <w:rPr>
          <w:rFonts w:ascii="Times New Roman" w:hAnsi="Times New Roman"/>
          <w:bCs/>
          <w:sz w:val="28"/>
          <w:szCs w:val="28"/>
        </w:rPr>
        <w:t>uý Công ty.</w:t>
      </w:r>
    </w:p>
    <w:p w14:paraId="7A3AAE36" w14:textId="061BFF68" w:rsidR="003F5826" w:rsidRPr="00781C25" w:rsidRDefault="003F5826" w:rsidP="00435CE5">
      <w:pPr>
        <w:spacing w:before="120"/>
        <w:ind w:firstLine="567"/>
        <w:jc w:val="both"/>
        <w:rPr>
          <w:rFonts w:ascii="Times New Roman" w:hAnsi="Times New Roman"/>
          <w:bCs/>
          <w:sz w:val="28"/>
          <w:szCs w:val="28"/>
        </w:rPr>
      </w:pPr>
      <w:r w:rsidRPr="00781C25">
        <w:rPr>
          <w:rFonts w:ascii="Times New Roman" w:hAnsi="Times New Roman"/>
          <w:bCs/>
          <w:sz w:val="28"/>
          <w:szCs w:val="28"/>
        </w:rPr>
        <w:t>Trân trọng</w:t>
      </w:r>
      <w:r w:rsidR="00BB3883" w:rsidRPr="00781C25">
        <w:rPr>
          <w:rFonts w:ascii="Times New Roman" w:hAnsi="Times New Roman"/>
          <w:bCs/>
          <w:sz w:val="28"/>
          <w:szCs w:val="28"/>
          <w:lang w:val="vi-VN"/>
        </w:rPr>
        <w:t>.</w:t>
      </w:r>
      <w:r w:rsidR="00BB3883" w:rsidRPr="00781C25">
        <w:rPr>
          <w:rFonts w:ascii="Times New Roman" w:hAnsi="Times New Roman"/>
          <w:bCs/>
          <w:sz w:val="28"/>
          <w:szCs w:val="28"/>
        </w:rPr>
        <w:t>/.</w:t>
      </w:r>
    </w:p>
    <w:tbl>
      <w:tblPr>
        <w:tblW w:w="0" w:type="auto"/>
        <w:tblLook w:val="04A0" w:firstRow="1" w:lastRow="0" w:firstColumn="1" w:lastColumn="0" w:noHBand="0" w:noVBand="1"/>
      </w:tblPr>
      <w:tblGrid>
        <w:gridCol w:w="4533"/>
        <w:gridCol w:w="4539"/>
      </w:tblGrid>
      <w:tr w:rsidR="00DE4AD7" w:rsidRPr="00DE4AD7" w14:paraId="6BDB1D4A" w14:textId="77777777" w:rsidTr="009205D9">
        <w:tc>
          <w:tcPr>
            <w:tcW w:w="4645" w:type="dxa"/>
            <w:hideMark/>
          </w:tcPr>
          <w:p w14:paraId="2620A335" w14:textId="77777777" w:rsidR="00DE4AD7" w:rsidRPr="007A6508" w:rsidRDefault="00DE4AD7" w:rsidP="00DE4AD7">
            <w:pPr>
              <w:tabs>
                <w:tab w:val="left" w:pos="9090"/>
              </w:tabs>
              <w:spacing w:before="120"/>
              <w:jc w:val="both"/>
              <w:rPr>
                <w:rFonts w:ascii="Times New Roman" w:hAnsi="Times New Roman"/>
                <w:b/>
                <w:bCs/>
                <w:i/>
                <w:iCs/>
                <w:sz w:val="24"/>
                <w:szCs w:val="24"/>
              </w:rPr>
            </w:pPr>
            <w:r w:rsidRPr="007A6508">
              <w:rPr>
                <w:rFonts w:ascii="Times New Roman" w:hAnsi="Times New Roman"/>
                <w:b/>
                <w:bCs/>
                <w:i/>
                <w:iCs/>
                <w:sz w:val="24"/>
                <w:szCs w:val="24"/>
              </w:rPr>
              <w:t>Nơi nhận:</w:t>
            </w:r>
          </w:p>
          <w:p w14:paraId="4D21EB9D" w14:textId="77777777" w:rsidR="00DE4AD7" w:rsidRPr="007A6508" w:rsidRDefault="00DE4AD7" w:rsidP="00DE4AD7">
            <w:pPr>
              <w:tabs>
                <w:tab w:val="left" w:pos="9090"/>
              </w:tabs>
              <w:jc w:val="both"/>
              <w:rPr>
                <w:rFonts w:ascii="Times New Roman" w:hAnsi="Times New Roman"/>
                <w:sz w:val="22"/>
                <w:szCs w:val="22"/>
              </w:rPr>
            </w:pPr>
            <w:r w:rsidRPr="007A6508">
              <w:rPr>
                <w:rFonts w:ascii="Times New Roman" w:hAnsi="Times New Roman"/>
                <w:sz w:val="22"/>
                <w:szCs w:val="22"/>
              </w:rPr>
              <w:t>- Như trên;</w:t>
            </w:r>
          </w:p>
          <w:p w14:paraId="2958CB31" w14:textId="301C213F" w:rsidR="00DE4AD7" w:rsidRPr="007A6508" w:rsidRDefault="007A6508" w:rsidP="00DE4AD7">
            <w:pPr>
              <w:tabs>
                <w:tab w:val="left" w:pos="9090"/>
              </w:tabs>
              <w:jc w:val="both"/>
              <w:rPr>
                <w:rFonts w:ascii="Times New Roman" w:hAnsi="Times New Roman"/>
                <w:color w:val="000000"/>
                <w:sz w:val="22"/>
                <w:szCs w:val="22"/>
              </w:rPr>
            </w:pPr>
            <w:r w:rsidRPr="007A6508">
              <w:rPr>
                <w:rFonts w:ascii="Times New Roman" w:hAnsi="Times New Roman"/>
                <w:sz w:val="22"/>
                <w:szCs w:val="22"/>
              </w:rPr>
              <w:t>-</w:t>
            </w:r>
            <w:r w:rsidR="00DE4AD7" w:rsidRPr="007A6508">
              <w:rPr>
                <w:rFonts w:ascii="Times New Roman" w:hAnsi="Times New Roman"/>
                <w:sz w:val="22"/>
                <w:szCs w:val="22"/>
              </w:rPr>
              <w:t xml:space="preserve"> </w:t>
            </w:r>
            <w:r w:rsidR="00DE4AD7" w:rsidRPr="007A6508">
              <w:rPr>
                <w:rFonts w:ascii="Times New Roman" w:hAnsi="Times New Roman"/>
                <w:color w:val="000000"/>
                <w:sz w:val="22"/>
                <w:szCs w:val="22"/>
              </w:rPr>
              <w:t>Giám đốc Công ty (báo cáo);</w:t>
            </w:r>
          </w:p>
          <w:p w14:paraId="4793F959" w14:textId="6923CE16" w:rsidR="007A6508" w:rsidRPr="007A6508" w:rsidRDefault="007A6508" w:rsidP="00DE4AD7">
            <w:pPr>
              <w:tabs>
                <w:tab w:val="left" w:pos="9090"/>
              </w:tabs>
              <w:jc w:val="both"/>
              <w:rPr>
                <w:rFonts w:ascii="Times New Roman" w:hAnsi="Times New Roman"/>
                <w:color w:val="000000"/>
                <w:sz w:val="22"/>
                <w:szCs w:val="22"/>
              </w:rPr>
            </w:pPr>
            <w:r w:rsidRPr="007A6508">
              <w:rPr>
                <w:rFonts w:ascii="Times New Roman" w:hAnsi="Times New Roman"/>
                <w:sz w:val="22"/>
                <w:szCs w:val="22"/>
              </w:rPr>
              <w:t xml:space="preserve">- </w:t>
            </w:r>
            <w:r w:rsidRPr="007A6508">
              <w:rPr>
                <w:rFonts w:ascii="Times New Roman" w:hAnsi="Times New Roman"/>
                <w:sz w:val="22"/>
                <w:szCs w:val="22"/>
                <w:lang w:val="vi-VN"/>
              </w:rPr>
              <w:t>Văn phòng (đăng tải website PCLĐ)</w:t>
            </w:r>
            <w:r w:rsidRPr="007A6508">
              <w:rPr>
                <w:rFonts w:ascii="Times New Roman" w:hAnsi="Times New Roman"/>
                <w:sz w:val="22"/>
                <w:szCs w:val="22"/>
              </w:rPr>
              <w:t>;</w:t>
            </w:r>
          </w:p>
          <w:p w14:paraId="427A410D" w14:textId="6DC05223" w:rsidR="00DE4AD7" w:rsidRPr="007A6508" w:rsidRDefault="00DE4AD7" w:rsidP="00DE4AD7">
            <w:pPr>
              <w:tabs>
                <w:tab w:val="left" w:pos="9090"/>
              </w:tabs>
              <w:jc w:val="both"/>
              <w:rPr>
                <w:rFonts w:ascii="Times New Roman" w:hAnsi="Times New Roman"/>
                <w:sz w:val="22"/>
                <w:szCs w:val="22"/>
              </w:rPr>
            </w:pPr>
            <w:r w:rsidRPr="007A6508">
              <w:rPr>
                <w:rFonts w:ascii="Times New Roman" w:hAnsi="Times New Roman"/>
                <w:sz w:val="22"/>
                <w:szCs w:val="22"/>
              </w:rPr>
              <w:t xml:space="preserve">- </w:t>
            </w:r>
            <w:r w:rsidR="00B6641C" w:rsidRPr="007A6508">
              <w:rPr>
                <w:rFonts w:ascii="Times New Roman" w:hAnsi="Times New Roman"/>
                <w:sz w:val="22"/>
                <w:szCs w:val="22"/>
              </w:rPr>
              <w:t xml:space="preserve">Phòng </w:t>
            </w:r>
            <w:r w:rsidR="00B6641C" w:rsidRPr="007A6508">
              <w:rPr>
                <w:rFonts w:ascii="Times New Roman" w:hAnsi="Times New Roman"/>
                <w:color w:val="000000"/>
                <w:sz w:val="22"/>
                <w:szCs w:val="22"/>
              </w:rPr>
              <w:t>KT</w:t>
            </w:r>
            <w:r w:rsidR="00B6641C" w:rsidRPr="007A6508">
              <w:rPr>
                <w:rFonts w:ascii="Times New Roman" w:hAnsi="Times New Roman"/>
                <w:sz w:val="22"/>
                <w:szCs w:val="22"/>
                <w:lang w:val="es-MX"/>
              </w:rPr>
              <w:t>, TCKT</w:t>
            </w:r>
            <w:r w:rsidR="009A2592">
              <w:rPr>
                <w:rFonts w:ascii="Times New Roman" w:hAnsi="Times New Roman"/>
                <w:sz w:val="22"/>
                <w:szCs w:val="22"/>
                <w:lang w:val="es-MX"/>
              </w:rPr>
              <w:t>, KD</w:t>
            </w:r>
            <w:r w:rsidR="00B6641C" w:rsidRPr="007A6508">
              <w:rPr>
                <w:rFonts w:ascii="Times New Roman" w:hAnsi="Times New Roman"/>
                <w:sz w:val="22"/>
                <w:szCs w:val="22"/>
                <w:lang w:val="es-MX"/>
              </w:rPr>
              <w:t xml:space="preserve"> (để p/hợp);</w:t>
            </w:r>
          </w:p>
          <w:p w14:paraId="4E77D285" w14:textId="77777777" w:rsidR="00DE4AD7" w:rsidRPr="007A6508" w:rsidRDefault="00DE4AD7" w:rsidP="00DE4AD7">
            <w:pPr>
              <w:tabs>
                <w:tab w:val="left" w:pos="9090"/>
              </w:tabs>
              <w:jc w:val="both"/>
              <w:rPr>
                <w:rFonts w:ascii="Times New Roman" w:hAnsi="Times New Roman"/>
                <w:szCs w:val="26"/>
              </w:rPr>
            </w:pPr>
            <w:r w:rsidRPr="007A6508">
              <w:rPr>
                <w:rFonts w:ascii="Times New Roman" w:hAnsi="Times New Roman"/>
                <w:sz w:val="22"/>
                <w:szCs w:val="22"/>
              </w:rPr>
              <w:t>- Lưu: VT, KHVT.</w:t>
            </w:r>
          </w:p>
        </w:tc>
        <w:tc>
          <w:tcPr>
            <w:tcW w:w="4645" w:type="dxa"/>
            <w:hideMark/>
          </w:tcPr>
          <w:p w14:paraId="65D4093D" w14:textId="77777777" w:rsidR="00DE4AD7" w:rsidRPr="00DE4AD7" w:rsidRDefault="00DE4AD7" w:rsidP="00DE4AD7">
            <w:pPr>
              <w:tabs>
                <w:tab w:val="left" w:pos="9090"/>
              </w:tabs>
              <w:spacing w:before="120"/>
              <w:jc w:val="center"/>
              <w:rPr>
                <w:rFonts w:ascii="Times New Roman" w:hAnsi="Times New Roman"/>
                <w:b/>
                <w:bCs/>
                <w:sz w:val="28"/>
                <w:szCs w:val="28"/>
              </w:rPr>
            </w:pPr>
            <w:r w:rsidRPr="00DE4AD7">
              <w:rPr>
                <w:rFonts w:ascii="Times New Roman" w:hAnsi="Times New Roman"/>
                <w:b/>
                <w:bCs/>
                <w:sz w:val="28"/>
                <w:szCs w:val="28"/>
              </w:rPr>
              <w:t>KT. GIÁM ĐỐC</w:t>
            </w:r>
          </w:p>
          <w:p w14:paraId="12734999" w14:textId="77777777" w:rsidR="00DE4AD7" w:rsidRPr="00DE4AD7" w:rsidRDefault="00DE4AD7" w:rsidP="00DE4AD7">
            <w:pPr>
              <w:tabs>
                <w:tab w:val="left" w:pos="9090"/>
              </w:tabs>
              <w:jc w:val="center"/>
              <w:rPr>
                <w:rFonts w:ascii="Times New Roman" w:hAnsi="Times New Roman"/>
                <w:sz w:val="28"/>
                <w:szCs w:val="28"/>
              </w:rPr>
            </w:pPr>
            <w:r w:rsidRPr="00DE4AD7">
              <w:rPr>
                <w:rFonts w:ascii="Times New Roman" w:hAnsi="Times New Roman"/>
                <w:b/>
                <w:bCs/>
                <w:sz w:val="28"/>
                <w:szCs w:val="28"/>
              </w:rPr>
              <w:t>PHÓ GIÁM ĐỐC</w:t>
            </w:r>
          </w:p>
        </w:tc>
      </w:tr>
      <w:tr w:rsidR="00DE4AD7" w:rsidRPr="00DE4AD7" w14:paraId="4315F528" w14:textId="77777777" w:rsidTr="009205D9">
        <w:tc>
          <w:tcPr>
            <w:tcW w:w="4645" w:type="dxa"/>
          </w:tcPr>
          <w:p w14:paraId="4FFF8E40" w14:textId="77777777" w:rsidR="00DE4AD7" w:rsidRPr="00DE4AD7" w:rsidRDefault="00DE4AD7" w:rsidP="00DE4AD7">
            <w:pPr>
              <w:tabs>
                <w:tab w:val="left" w:pos="9090"/>
              </w:tabs>
              <w:spacing w:before="120"/>
              <w:jc w:val="both"/>
              <w:rPr>
                <w:rFonts w:ascii="Times New Roman" w:hAnsi="Times New Roman"/>
                <w:szCs w:val="26"/>
              </w:rPr>
            </w:pPr>
          </w:p>
        </w:tc>
        <w:tc>
          <w:tcPr>
            <w:tcW w:w="4645" w:type="dxa"/>
          </w:tcPr>
          <w:p w14:paraId="1A011C85" w14:textId="77777777" w:rsidR="00DE4AD7" w:rsidRPr="00DE4AD7" w:rsidRDefault="00DE4AD7" w:rsidP="00DE4AD7">
            <w:pPr>
              <w:tabs>
                <w:tab w:val="left" w:pos="9090"/>
              </w:tabs>
              <w:spacing w:before="120"/>
              <w:jc w:val="both"/>
              <w:rPr>
                <w:rFonts w:ascii="Times New Roman" w:hAnsi="Times New Roman"/>
                <w:sz w:val="28"/>
                <w:szCs w:val="28"/>
              </w:rPr>
            </w:pPr>
          </w:p>
          <w:p w14:paraId="72B265A9" w14:textId="77777777" w:rsidR="00DE4AD7" w:rsidRPr="00DE4AD7" w:rsidRDefault="00DE4AD7" w:rsidP="00DE4AD7">
            <w:pPr>
              <w:tabs>
                <w:tab w:val="left" w:pos="9090"/>
              </w:tabs>
              <w:spacing w:before="120"/>
              <w:jc w:val="both"/>
              <w:rPr>
                <w:rFonts w:ascii="Times New Roman" w:hAnsi="Times New Roman"/>
                <w:sz w:val="28"/>
                <w:szCs w:val="28"/>
              </w:rPr>
            </w:pPr>
          </w:p>
          <w:p w14:paraId="40F2F10A" w14:textId="0F33C9D4" w:rsidR="00DE4AD7" w:rsidRPr="00DE4AD7" w:rsidRDefault="009A2592" w:rsidP="00DE4AD7">
            <w:pPr>
              <w:tabs>
                <w:tab w:val="left" w:pos="9090"/>
              </w:tabs>
              <w:spacing w:before="120"/>
              <w:jc w:val="center"/>
              <w:rPr>
                <w:rFonts w:ascii="Times New Roman" w:hAnsi="Times New Roman"/>
                <w:sz w:val="28"/>
                <w:szCs w:val="28"/>
              </w:rPr>
            </w:pPr>
            <w:r>
              <w:rPr>
                <w:rFonts w:ascii="Times New Roman" w:hAnsi="Times New Roman"/>
                <w:b/>
                <w:bCs/>
                <w:sz w:val="28"/>
                <w:szCs w:val="28"/>
              </w:rPr>
              <w:t>Nguyễn Văn Toàn</w:t>
            </w:r>
          </w:p>
        </w:tc>
      </w:tr>
    </w:tbl>
    <w:p w14:paraId="7B5B2689" w14:textId="77777777" w:rsidR="00A7187C" w:rsidRDefault="00A7187C" w:rsidP="00B93D4B">
      <w:pPr>
        <w:spacing w:before="80"/>
        <w:jc w:val="both"/>
        <w:rPr>
          <w:rFonts w:ascii="Times New Roman" w:hAnsi="Times New Roman"/>
          <w:bCs/>
          <w:szCs w:val="26"/>
        </w:rPr>
        <w:sectPr w:rsidR="00A7187C" w:rsidSect="009205D9">
          <w:headerReference w:type="default" r:id="rId8"/>
          <w:pgSz w:w="11907" w:h="16840" w:code="9"/>
          <w:pgMar w:top="1418" w:right="1134" w:bottom="1134" w:left="1701" w:header="720" w:footer="720" w:gutter="0"/>
          <w:cols w:space="720"/>
          <w:titlePg/>
          <w:docGrid w:linePitch="354"/>
        </w:sectPr>
      </w:pPr>
    </w:p>
    <w:p w14:paraId="5F462A53" w14:textId="77777777" w:rsidR="004B23E1" w:rsidRPr="00793525" w:rsidRDefault="004B23E1" w:rsidP="00A7187C">
      <w:pPr>
        <w:pStyle w:val="BodyText"/>
        <w:spacing w:before="60" w:after="60" w:line="288" w:lineRule="auto"/>
        <w:jc w:val="center"/>
        <w:rPr>
          <w:rFonts w:ascii="Times New Roman" w:hAnsi="Times New Roman"/>
          <w:b/>
          <w:bCs/>
          <w:sz w:val="26"/>
          <w:szCs w:val="26"/>
        </w:rPr>
      </w:pPr>
      <w:r w:rsidRPr="00793525">
        <w:rPr>
          <w:rFonts w:ascii="Times New Roman" w:hAnsi="Times New Roman"/>
          <w:b/>
          <w:bCs/>
          <w:sz w:val="26"/>
          <w:szCs w:val="26"/>
        </w:rPr>
        <w:lastRenderedPageBreak/>
        <w:t>PHỤ LỤC</w:t>
      </w:r>
    </w:p>
    <w:p w14:paraId="21D2AD7D" w14:textId="481C0886" w:rsidR="004B23E1" w:rsidRDefault="004B23E1" w:rsidP="00A7187C">
      <w:pPr>
        <w:pStyle w:val="BodyText"/>
        <w:spacing w:before="60" w:after="60" w:line="288" w:lineRule="auto"/>
        <w:jc w:val="center"/>
        <w:rPr>
          <w:rFonts w:ascii="Times New Roman" w:hAnsi="Times New Roman"/>
          <w:b/>
          <w:bCs/>
          <w:sz w:val="26"/>
          <w:szCs w:val="26"/>
        </w:rPr>
      </w:pPr>
      <w:r w:rsidRPr="00793525">
        <w:rPr>
          <w:rFonts w:ascii="Times New Roman" w:hAnsi="Times New Roman"/>
          <w:b/>
          <w:bCs/>
          <w:sz w:val="26"/>
          <w:szCs w:val="26"/>
        </w:rPr>
        <w:t>Công trình điện cần thẩm định giá</w:t>
      </w:r>
    </w:p>
    <w:tbl>
      <w:tblPr>
        <w:tblStyle w:val="TableGrid"/>
        <w:tblW w:w="0" w:type="auto"/>
        <w:jc w:val="center"/>
        <w:tblLook w:val="04A0" w:firstRow="1" w:lastRow="0" w:firstColumn="1" w:lastColumn="0" w:noHBand="0" w:noVBand="1"/>
      </w:tblPr>
      <w:tblGrid>
        <w:gridCol w:w="590"/>
        <w:gridCol w:w="2807"/>
        <w:gridCol w:w="2127"/>
        <w:gridCol w:w="2835"/>
        <w:gridCol w:w="1099"/>
        <w:gridCol w:w="996"/>
        <w:gridCol w:w="2019"/>
        <w:gridCol w:w="1843"/>
      </w:tblGrid>
      <w:tr w:rsidR="00614226" w:rsidRPr="00614226" w14:paraId="3BD03D20" w14:textId="77777777" w:rsidTr="00F728A6">
        <w:trPr>
          <w:jc w:val="center"/>
        </w:trPr>
        <w:tc>
          <w:tcPr>
            <w:tcW w:w="590" w:type="dxa"/>
            <w:tcBorders>
              <w:bottom w:val="single" w:sz="4" w:space="0" w:color="auto"/>
            </w:tcBorders>
            <w:vAlign w:val="center"/>
          </w:tcPr>
          <w:p w14:paraId="15E7A86E" w14:textId="77777777" w:rsidR="00983959" w:rsidRPr="00614226" w:rsidRDefault="00983959" w:rsidP="00661A3C">
            <w:pPr>
              <w:pStyle w:val="BodyText"/>
              <w:spacing w:before="120"/>
              <w:jc w:val="center"/>
              <w:rPr>
                <w:rFonts w:ascii="Times New Roman" w:hAnsi="Times New Roman"/>
                <w:b/>
                <w:bCs/>
                <w:sz w:val="26"/>
                <w:szCs w:val="26"/>
              </w:rPr>
            </w:pPr>
            <w:r w:rsidRPr="00614226">
              <w:rPr>
                <w:rFonts w:ascii="Times New Roman" w:hAnsi="Times New Roman"/>
                <w:b/>
                <w:bCs/>
                <w:sz w:val="26"/>
                <w:szCs w:val="26"/>
              </w:rPr>
              <w:t>TT</w:t>
            </w:r>
          </w:p>
        </w:tc>
        <w:tc>
          <w:tcPr>
            <w:tcW w:w="2807" w:type="dxa"/>
            <w:tcBorders>
              <w:bottom w:val="single" w:sz="4" w:space="0" w:color="auto"/>
            </w:tcBorders>
            <w:vAlign w:val="center"/>
          </w:tcPr>
          <w:p w14:paraId="73355122" w14:textId="430AA132" w:rsidR="00983959" w:rsidRPr="00614226" w:rsidRDefault="00983959" w:rsidP="00661A3C">
            <w:pPr>
              <w:pStyle w:val="BodyText"/>
              <w:spacing w:before="120"/>
              <w:jc w:val="center"/>
              <w:rPr>
                <w:rFonts w:ascii="Times New Roman" w:hAnsi="Times New Roman"/>
                <w:b/>
                <w:bCs/>
                <w:sz w:val="26"/>
                <w:szCs w:val="26"/>
              </w:rPr>
            </w:pPr>
            <w:r w:rsidRPr="00614226">
              <w:rPr>
                <w:rFonts w:ascii="Times New Roman" w:hAnsi="Times New Roman"/>
                <w:b/>
                <w:bCs/>
                <w:sz w:val="26"/>
                <w:szCs w:val="26"/>
              </w:rPr>
              <w:t>Tên công trình/</w:t>
            </w:r>
            <w:r w:rsidR="00574CB7">
              <w:rPr>
                <w:rFonts w:ascii="Times New Roman" w:hAnsi="Times New Roman"/>
                <w:b/>
                <w:bCs/>
                <w:sz w:val="26"/>
                <w:szCs w:val="26"/>
              </w:rPr>
              <w:t xml:space="preserve"> </w:t>
            </w:r>
            <w:r w:rsidRPr="00614226">
              <w:rPr>
                <w:rFonts w:ascii="Times New Roman" w:hAnsi="Times New Roman"/>
                <w:b/>
                <w:bCs/>
                <w:sz w:val="26"/>
                <w:szCs w:val="26"/>
              </w:rPr>
              <w:t>hạng mục công trình điện</w:t>
            </w:r>
          </w:p>
        </w:tc>
        <w:tc>
          <w:tcPr>
            <w:tcW w:w="2127" w:type="dxa"/>
            <w:tcBorders>
              <w:bottom w:val="single" w:sz="4" w:space="0" w:color="auto"/>
            </w:tcBorders>
            <w:vAlign w:val="center"/>
          </w:tcPr>
          <w:p w14:paraId="5F768900" w14:textId="36CB3772" w:rsidR="00983959" w:rsidRPr="00614226" w:rsidRDefault="00983959" w:rsidP="00661A3C">
            <w:pPr>
              <w:pStyle w:val="BodyText"/>
              <w:spacing w:before="120"/>
              <w:jc w:val="center"/>
              <w:rPr>
                <w:rFonts w:ascii="Times New Roman" w:hAnsi="Times New Roman"/>
                <w:b/>
                <w:bCs/>
                <w:sz w:val="26"/>
                <w:szCs w:val="26"/>
              </w:rPr>
            </w:pPr>
            <w:r w:rsidRPr="00614226">
              <w:rPr>
                <w:rFonts w:ascii="Times New Roman" w:hAnsi="Times New Roman"/>
                <w:b/>
                <w:bCs/>
                <w:sz w:val="26"/>
                <w:szCs w:val="26"/>
              </w:rPr>
              <w:t>Năm đưa vào sử dụng/</w:t>
            </w:r>
            <w:r w:rsidR="00FB4787" w:rsidRPr="00614226">
              <w:rPr>
                <w:rFonts w:ascii="Times New Roman" w:hAnsi="Times New Roman"/>
                <w:b/>
                <w:bCs/>
                <w:sz w:val="26"/>
                <w:szCs w:val="26"/>
              </w:rPr>
              <w:t xml:space="preserve"> </w:t>
            </w:r>
            <w:r w:rsidRPr="00614226">
              <w:rPr>
                <w:rFonts w:ascii="Times New Roman" w:hAnsi="Times New Roman"/>
                <w:b/>
                <w:bCs/>
                <w:sz w:val="26"/>
                <w:szCs w:val="26"/>
              </w:rPr>
              <w:t>vận hành</w:t>
            </w:r>
          </w:p>
        </w:tc>
        <w:tc>
          <w:tcPr>
            <w:tcW w:w="2835" w:type="dxa"/>
            <w:tcBorders>
              <w:bottom w:val="single" w:sz="4" w:space="0" w:color="auto"/>
            </w:tcBorders>
            <w:vAlign w:val="center"/>
          </w:tcPr>
          <w:p w14:paraId="6172A462" w14:textId="095799FE" w:rsidR="00983959" w:rsidRPr="00614226" w:rsidRDefault="00944A35" w:rsidP="00661A3C">
            <w:pPr>
              <w:pStyle w:val="BodyText"/>
              <w:spacing w:before="120"/>
              <w:jc w:val="center"/>
              <w:rPr>
                <w:rFonts w:ascii="Times New Roman" w:hAnsi="Times New Roman"/>
                <w:b/>
                <w:bCs/>
                <w:sz w:val="26"/>
                <w:szCs w:val="26"/>
              </w:rPr>
            </w:pPr>
            <w:r w:rsidRPr="00614226">
              <w:rPr>
                <w:rFonts w:ascii="Times New Roman" w:hAnsi="Times New Roman"/>
                <w:b/>
                <w:bCs/>
                <w:sz w:val="26"/>
                <w:szCs w:val="26"/>
              </w:rPr>
              <w:t>Thông số kỹ thuật</w:t>
            </w:r>
          </w:p>
        </w:tc>
        <w:tc>
          <w:tcPr>
            <w:tcW w:w="1099" w:type="dxa"/>
            <w:tcBorders>
              <w:bottom w:val="single" w:sz="4" w:space="0" w:color="auto"/>
            </w:tcBorders>
            <w:vAlign w:val="center"/>
          </w:tcPr>
          <w:p w14:paraId="06192636" w14:textId="77777777" w:rsidR="00983959" w:rsidRPr="00614226" w:rsidRDefault="00983959" w:rsidP="00661A3C">
            <w:pPr>
              <w:pStyle w:val="BodyText"/>
              <w:spacing w:before="120"/>
              <w:jc w:val="center"/>
              <w:rPr>
                <w:rFonts w:ascii="Times New Roman" w:hAnsi="Times New Roman"/>
                <w:b/>
                <w:bCs/>
                <w:sz w:val="26"/>
                <w:szCs w:val="26"/>
              </w:rPr>
            </w:pPr>
            <w:r w:rsidRPr="00614226">
              <w:rPr>
                <w:rFonts w:ascii="Times New Roman" w:hAnsi="Times New Roman"/>
                <w:b/>
                <w:bCs/>
                <w:sz w:val="26"/>
                <w:szCs w:val="26"/>
              </w:rPr>
              <w:t>Đơn vị tính</w:t>
            </w:r>
          </w:p>
        </w:tc>
        <w:tc>
          <w:tcPr>
            <w:tcW w:w="996" w:type="dxa"/>
            <w:tcBorders>
              <w:bottom w:val="single" w:sz="4" w:space="0" w:color="auto"/>
            </w:tcBorders>
            <w:vAlign w:val="center"/>
          </w:tcPr>
          <w:p w14:paraId="0DDB9A98" w14:textId="77777777" w:rsidR="00983959" w:rsidRPr="00614226" w:rsidRDefault="00983959" w:rsidP="00661A3C">
            <w:pPr>
              <w:pStyle w:val="BodyText"/>
              <w:spacing w:before="120"/>
              <w:jc w:val="center"/>
              <w:rPr>
                <w:rFonts w:ascii="Times New Roman" w:hAnsi="Times New Roman"/>
                <w:b/>
                <w:bCs/>
                <w:sz w:val="26"/>
                <w:szCs w:val="26"/>
              </w:rPr>
            </w:pPr>
            <w:r w:rsidRPr="00614226">
              <w:rPr>
                <w:rFonts w:ascii="Times New Roman" w:hAnsi="Times New Roman"/>
                <w:b/>
                <w:bCs/>
                <w:sz w:val="26"/>
                <w:szCs w:val="26"/>
              </w:rPr>
              <w:t>Số lượng</w:t>
            </w:r>
          </w:p>
        </w:tc>
        <w:tc>
          <w:tcPr>
            <w:tcW w:w="2019" w:type="dxa"/>
            <w:tcBorders>
              <w:bottom w:val="single" w:sz="4" w:space="0" w:color="auto"/>
            </w:tcBorders>
            <w:vAlign w:val="center"/>
          </w:tcPr>
          <w:p w14:paraId="3CC67CCE" w14:textId="77777777" w:rsidR="00983959" w:rsidRPr="00614226" w:rsidRDefault="00983959" w:rsidP="00661A3C">
            <w:pPr>
              <w:pStyle w:val="BodyText"/>
              <w:spacing w:before="120"/>
              <w:jc w:val="center"/>
              <w:rPr>
                <w:rFonts w:ascii="Times New Roman" w:hAnsi="Times New Roman"/>
                <w:b/>
                <w:bCs/>
                <w:sz w:val="26"/>
                <w:szCs w:val="26"/>
              </w:rPr>
            </w:pPr>
            <w:r w:rsidRPr="00614226">
              <w:rPr>
                <w:rFonts w:ascii="Times New Roman" w:hAnsi="Times New Roman"/>
                <w:b/>
                <w:bCs/>
                <w:sz w:val="26"/>
                <w:szCs w:val="26"/>
              </w:rPr>
              <w:t>Tình trạng kỹ thuật hiện tại</w:t>
            </w:r>
          </w:p>
        </w:tc>
        <w:tc>
          <w:tcPr>
            <w:tcW w:w="1843" w:type="dxa"/>
            <w:tcBorders>
              <w:bottom w:val="single" w:sz="4" w:space="0" w:color="auto"/>
            </w:tcBorders>
            <w:vAlign w:val="center"/>
          </w:tcPr>
          <w:p w14:paraId="25AEBE88" w14:textId="77777777" w:rsidR="00983959" w:rsidRPr="00614226" w:rsidRDefault="00983959" w:rsidP="00661A3C">
            <w:pPr>
              <w:pStyle w:val="BodyText"/>
              <w:spacing w:before="120"/>
              <w:jc w:val="center"/>
              <w:rPr>
                <w:rFonts w:ascii="Times New Roman" w:hAnsi="Times New Roman"/>
                <w:b/>
                <w:bCs/>
                <w:sz w:val="26"/>
                <w:szCs w:val="26"/>
              </w:rPr>
            </w:pPr>
            <w:r w:rsidRPr="00614226">
              <w:rPr>
                <w:rFonts w:ascii="Times New Roman" w:hAnsi="Times New Roman"/>
                <w:b/>
                <w:bCs/>
                <w:sz w:val="26"/>
                <w:szCs w:val="26"/>
              </w:rPr>
              <w:t>Ghi chú</w:t>
            </w:r>
          </w:p>
        </w:tc>
      </w:tr>
      <w:tr w:rsidR="00614226" w:rsidRPr="00614226" w14:paraId="39BF7EAE" w14:textId="77777777" w:rsidTr="00944A35">
        <w:trPr>
          <w:jc w:val="center"/>
        </w:trPr>
        <w:tc>
          <w:tcPr>
            <w:tcW w:w="590" w:type="dxa"/>
            <w:tcBorders>
              <w:bottom w:val="dotted" w:sz="4" w:space="0" w:color="auto"/>
            </w:tcBorders>
          </w:tcPr>
          <w:p w14:paraId="3EC5C6AC" w14:textId="77777777" w:rsidR="00983959" w:rsidRPr="00614226" w:rsidRDefault="00983959" w:rsidP="00661A3C">
            <w:pPr>
              <w:pStyle w:val="BodyText"/>
              <w:spacing w:before="120"/>
              <w:jc w:val="center"/>
              <w:rPr>
                <w:rFonts w:ascii="Times New Roman" w:hAnsi="Times New Roman"/>
                <w:b/>
                <w:bCs/>
                <w:sz w:val="26"/>
                <w:szCs w:val="26"/>
              </w:rPr>
            </w:pPr>
            <w:r w:rsidRPr="00614226">
              <w:rPr>
                <w:rFonts w:ascii="Times New Roman" w:hAnsi="Times New Roman"/>
                <w:b/>
                <w:bCs/>
                <w:sz w:val="26"/>
                <w:szCs w:val="26"/>
              </w:rPr>
              <w:t>I</w:t>
            </w:r>
          </w:p>
        </w:tc>
        <w:tc>
          <w:tcPr>
            <w:tcW w:w="13726" w:type="dxa"/>
            <w:gridSpan w:val="7"/>
            <w:tcBorders>
              <w:bottom w:val="dotted" w:sz="4" w:space="0" w:color="auto"/>
            </w:tcBorders>
          </w:tcPr>
          <w:p w14:paraId="44638A5A" w14:textId="3D1FE522" w:rsidR="00983959" w:rsidRPr="00614226" w:rsidRDefault="00983959" w:rsidP="00661A3C">
            <w:pPr>
              <w:pStyle w:val="BodyText"/>
              <w:spacing w:before="120"/>
              <w:rPr>
                <w:rFonts w:ascii="Times New Roman" w:hAnsi="Times New Roman"/>
                <w:b/>
                <w:bCs/>
                <w:sz w:val="26"/>
                <w:szCs w:val="26"/>
              </w:rPr>
            </w:pPr>
            <w:r w:rsidRPr="00614226">
              <w:rPr>
                <w:rFonts w:ascii="Times New Roman" w:hAnsi="Times New Roman"/>
                <w:b/>
                <w:bCs/>
                <w:sz w:val="26"/>
                <w:szCs w:val="26"/>
              </w:rPr>
              <w:t xml:space="preserve">Công trình: </w:t>
            </w:r>
            <w:r w:rsidR="00661A3C" w:rsidRPr="00614226">
              <w:rPr>
                <w:rFonts w:ascii="Times New Roman" w:hAnsi="Times New Roman"/>
                <w:b/>
                <w:bCs/>
                <w:sz w:val="26"/>
                <w:szCs w:val="26"/>
              </w:rPr>
              <w:t xml:space="preserve">Xây dựng </w:t>
            </w:r>
            <w:r w:rsidR="00661A3C" w:rsidRPr="00614226">
              <w:rPr>
                <w:rFonts w:ascii="Times New Roman" w:hAnsi="Times New Roman" w:hint="eastAsia"/>
                <w:b/>
                <w:bCs/>
                <w:sz w:val="26"/>
                <w:szCs w:val="26"/>
              </w:rPr>
              <w:t>đư</w:t>
            </w:r>
            <w:r w:rsidR="00661A3C" w:rsidRPr="00614226">
              <w:rPr>
                <w:rFonts w:ascii="Times New Roman" w:hAnsi="Times New Roman"/>
                <w:b/>
                <w:bCs/>
                <w:sz w:val="26"/>
                <w:szCs w:val="26"/>
              </w:rPr>
              <w:t xml:space="preserve">ờng dây trung thế 22kV cấp </w:t>
            </w:r>
            <w:r w:rsidR="00661A3C" w:rsidRPr="00614226">
              <w:rPr>
                <w:rFonts w:ascii="Times New Roman" w:hAnsi="Times New Roman" w:hint="eastAsia"/>
                <w:b/>
                <w:bCs/>
                <w:sz w:val="26"/>
                <w:szCs w:val="26"/>
              </w:rPr>
              <w:t>đ</w:t>
            </w:r>
            <w:r w:rsidR="00661A3C" w:rsidRPr="00614226">
              <w:rPr>
                <w:rFonts w:ascii="Times New Roman" w:hAnsi="Times New Roman"/>
                <w:b/>
                <w:bCs/>
                <w:sz w:val="26"/>
                <w:szCs w:val="26"/>
              </w:rPr>
              <w:t>iện cho khu công nghiệp Phú Hội</w:t>
            </w:r>
            <w:r w:rsidRPr="00614226">
              <w:rPr>
                <w:rFonts w:ascii="Times New Roman" w:hAnsi="Times New Roman"/>
                <w:b/>
                <w:bCs/>
                <w:sz w:val="26"/>
                <w:szCs w:val="26"/>
              </w:rPr>
              <w:t xml:space="preserve"> </w:t>
            </w:r>
          </w:p>
        </w:tc>
      </w:tr>
      <w:tr w:rsidR="00614226" w:rsidRPr="00614226" w14:paraId="3D4085BD" w14:textId="77777777" w:rsidTr="00F728A6">
        <w:trPr>
          <w:jc w:val="center"/>
        </w:trPr>
        <w:tc>
          <w:tcPr>
            <w:tcW w:w="590" w:type="dxa"/>
            <w:tcBorders>
              <w:top w:val="dotted" w:sz="4" w:space="0" w:color="auto"/>
              <w:bottom w:val="dotted" w:sz="4" w:space="0" w:color="auto"/>
            </w:tcBorders>
          </w:tcPr>
          <w:p w14:paraId="026BA6D7" w14:textId="77777777" w:rsidR="00983959" w:rsidRPr="00614226" w:rsidRDefault="00983959" w:rsidP="00661A3C">
            <w:pPr>
              <w:pStyle w:val="BodyText"/>
              <w:spacing w:before="120"/>
              <w:jc w:val="center"/>
              <w:rPr>
                <w:rFonts w:ascii="Times New Roman" w:hAnsi="Times New Roman"/>
                <w:sz w:val="26"/>
                <w:szCs w:val="26"/>
              </w:rPr>
            </w:pPr>
          </w:p>
        </w:tc>
        <w:tc>
          <w:tcPr>
            <w:tcW w:w="2807" w:type="dxa"/>
            <w:tcBorders>
              <w:top w:val="dotted" w:sz="4" w:space="0" w:color="auto"/>
              <w:bottom w:val="dotted" w:sz="4" w:space="0" w:color="auto"/>
            </w:tcBorders>
          </w:tcPr>
          <w:p w14:paraId="76EC4079" w14:textId="77777777" w:rsidR="00983959" w:rsidRPr="00614226" w:rsidRDefault="00983959" w:rsidP="00661A3C">
            <w:pPr>
              <w:pStyle w:val="BodyText"/>
              <w:spacing w:before="120"/>
              <w:rPr>
                <w:rFonts w:ascii="Times New Roman" w:hAnsi="Times New Roman"/>
                <w:b/>
                <w:bCs/>
                <w:sz w:val="26"/>
                <w:szCs w:val="26"/>
              </w:rPr>
            </w:pPr>
            <w:r w:rsidRPr="00614226">
              <w:rPr>
                <w:rFonts w:ascii="Times New Roman" w:hAnsi="Times New Roman"/>
                <w:b/>
                <w:bCs/>
                <w:sz w:val="26"/>
                <w:szCs w:val="26"/>
              </w:rPr>
              <w:t>Hạng mục chính:</w:t>
            </w:r>
          </w:p>
        </w:tc>
        <w:tc>
          <w:tcPr>
            <w:tcW w:w="2127" w:type="dxa"/>
            <w:tcBorders>
              <w:top w:val="dotted" w:sz="4" w:space="0" w:color="auto"/>
              <w:bottom w:val="dotted" w:sz="4" w:space="0" w:color="auto"/>
            </w:tcBorders>
          </w:tcPr>
          <w:p w14:paraId="60724EE7" w14:textId="77777777" w:rsidR="00983959" w:rsidRPr="00614226" w:rsidRDefault="00983959" w:rsidP="00661A3C">
            <w:pPr>
              <w:pStyle w:val="BodyText"/>
              <w:spacing w:before="120"/>
              <w:jc w:val="center"/>
              <w:rPr>
                <w:rFonts w:ascii="Times New Roman" w:hAnsi="Times New Roman"/>
                <w:sz w:val="26"/>
                <w:szCs w:val="26"/>
              </w:rPr>
            </w:pPr>
          </w:p>
        </w:tc>
        <w:tc>
          <w:tcPr>
            <w:tcW w:w="2835" w:type="dxa"/>
            <w:tcBorders>
              <w:top w:val="dotted" w:sz="4" w:space="0" w:color="auto"/>
              <w:bottom w:val="dotted" w:sz="4" w:space="0" w:color="auto"/>
            </w:tcBorders>
          </w:tcPr>
          <w:p w14:paraId="1C49E8E2" w14:textId="77777777" w:rsidR="00983959" w:rsidRPr="00614226" w:rsidRDefault="00983959" w:rsidP="00661A3C">
            <w:pPr>
              <w:pStyle w:val="BodyText"/>
              <w:spacing w:before="120"/>
              <w:jc w:val="center"/>
              <w:rPr>
                <w:rFonts w:ascii="Times New Roman" w:hAnsi="Times New Roman"/>
                <w:sz w:val="26"/>
                <w:szCs w:val="26"/>
              </w:rPr>
            </w:pPr>
          </w:p>
        </w:tc>
        <w:tc>
          <w:tcPr>
            <w:tcW w:w="1099" w:type="dxa"/>
            <w:tcBorders>
              <w:top w:val="dotted" w:sz="4" w:space="0" w:color="auto"/>
              <w:bottom w:val="dotted" w:sz="4" w:space="0" w:color="auto"/>
            </w:tcBorders>
          </w:tcPr>
          <w:p w14:paraId="5A77EE55" w14:textId="77777777" w:rsidR="00983959" w:rsidRPr="00614226" w:rsidRDefault="00983959" w:rsidP="00661A3C">
            <w:pPr>
              <w:pStyle w:val="BodyText"/>
              <w:spacing w:before="120"/>
              <w:jc w:val="center"/>
              <w:rPr>
                <w:rFonts w:ascii="Times New Roman" w:hAnsi="Times New Roman"/>
                <w:sz w:val="26"/>
                <w:szCs w:val="26"/>
              </w:rPr>
            </w:pPr>
          </w:p>
        </w:tc>
        <w:tc>
          <w:tcPr>
            <w:tcW w:w="996" w:type="dxa"/>
            <w:tcBorders>
              <w:top w:val="dotted" w:sz="4" w:space="0" w:color="auto"/>
              <w:bottom w:val="dotted" w:sz="4" w:space="0" w:color="auto"/>
            </w:tcBorders>
          </w:tcPr>
          <w:p w14:paraId="45FF109D" w14:textId="77777777" w:rsidR="00983959" w:rsidRPr="00614226" w:rsidRDefault="00983959" w:rsidP="00661A3C">
            <w:pPr>
              <w:pStyle w:val="BodyText"/>
              <w:spacing w:before="120"/>
              <w:jc w:val="center"/>
              <w:rPr>
                <w:rFonts w:ascii="Times New Roman" w:hAnsi="Times New Roman"/>
                <w:sz w:val="26"/>
                <w:szCs w:val="26"/>
              </w:rPr>
            </w:pPr>
          </w:p>
        </w:tc>
        <w:tc>
          <w:tcPr>
            <w:tcW w:w="2019" w:type="dxa"/>
            <w:tcBorders>
              <w:top w:val="dotted" w:sz="4" w:space="0" w:color="auto"/>
              <w:bottom w:val="dotted" w:sz="4" w:space="0" w:color="auto"/>
            </w:tcBorders>
          </w:tcPr>
          <w:p w14:paraId="652D39CA" w14:textId="77777777" w:rsidR="00983959" w:rsidRPr="00614226" w:rsidRDefault="00983959" w:rsidP="00661A3C">
            <w:pPr>
              <w:pStyle w:val="BodyText"/>
              <w:spacing w:before="120"/>
              <w:jc w:val="center"/>
              <w:rPr>
                <w:rFonts w:ascii="Times New Roman" w:hAnsi="Times New Roman"/>
                <w:sz w:val="26"/>
                <w:szCs w:val="26"/>
              </w:rPr>
            </w:pPr>
          </w:p>
        </w:tc>
        <w:tc>
          <w:tcPr>
            <w:tcW w:w="1843" w:type="dxa"/>
            <w:tcBorders>
              <w:top w:val="dotted" w:sz="4" w:space="0" w:color="auto"/>
              <w:bottom w:val="dotted" w:sz="4" w:space="0" w:color="auto"/>
            </w:tcBorders>
          </w:tcPr>
          <w:p w14:paraId="130EE3A9" w14:textId="77777777" w:rsidR="00983959" w:rsidRPr="00614226" w:rsidRDefault="00983959" w:rsidP="00661A3C">
            <w:pPr>
              <w:pStyle w:val="BodyText"/>
              <w:spacing w:before="120"/>
              <w:jc w:val="center"/>
              <w:rPr>
                <w:rFonts w:ascii="Times New Roman" w:hAnsi="Times New Roman"/>
                <w:sz w:val="26"/>
                <w:szCs w:val="26"/>
              </w:rPr>
            </w:pPr>
          </w:p>
        </w:tc>
      </w:tr>
      <w:tr w:rsidR="00614226" w:rsidRPr="00614226" w14:paraId="7ADEED1C" w14:textId="77777777" w:rsidTr="00F728A6">
        <w:trPr>
          <w:jc w:val="center"/>
        </w:trPr>
        <w:tc>
          <w:tcPr>
            <w:tcW w:w="590" w:type="dxa"/>
            <w:tcBorders>
              <w:top w:val="dotted" w:sz="4" w:space="0" w:color="auto"/>
              <w:bottom w:val="single" w:sz="4" w:space="0" w:color="auto"/>
            </w:tcBorders>
          </w:tcPr>
          <w:p w14:paraId="13F4F99C" w14:textId="0E7582F8"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1</w:t>
            </w:r>
          </w:p>
        </w:tc>
        <w:tc>
          <w:tcPr>
            <w:tcW w:w="2807" w:type="dxa"/>
            <w:tcBorders>
              <w:top w:val="dotted" w:sz="4" w:space="0" w:color="auto"/>
              <w:bottom w:val="single" w:sz="4" w:space="0" w:color="auto"/>
            </w:tcBorders>
          </w:tcPr>
          <w:p w14:paraId="381887CD" w14:textId="11C7EA2E" w:rsidR="00944A35" w:rsidRPr="00614226" w:rsidRDefault="00944A35" w:rsidP="00944A35">
            <w:pPr>
              <w:pStyle w:val="BodyText"/>
              <w:spacing w:before="120"/>
              <w:rPr>
                <w:rFonts w:ascii="Times New Roman" w:hAnsi="Times New Roman"/>
                <w:sz w:val="26"/>
                <w:szCs w:val="26"/>
              </w:rPr>
            </w:pPr>
            <w:r w:rsidRPr="00614226">
              <w:rPr>
                <w:rFonts w:ascii="Times New Roman" w:hAnsi="Times New Roman" w:hint="eastAsia"/>
                <w:sz w:val="26"/>
                <w:szCs w:val="26"/>
              </w:rPr>
              <w:t>Đư</w:t>
            </w:r>
            <w:r w:rsidRPr="00614226">
              <w:rPr>
                <w:rFonts w:ascii="Times New Roman" w:hAnsi="Times New Roman"/>
                <w:sz w:val="26"/>
                <w:szCs w:val="26"/>
              </w:rPr>
              <w:t>ờng dây trung thế 3 pha 22kV</w:t>
            </w:r>
          </w:p>
        </w:tc>
        <w:tc>
          <w:tcPr>
            <w:tcW w:w="2127" w:type="dxa"/>
            <w:tcBorders>
              <w:top w:val="dotted" w:sz="4" w:space="0" w:color="auto"/>
              <w:bottom w:val="single" w:sz="4" w:space="0" w:color="auto"/>
            </w:tcBorders>
          </w:tcPr>
          <w:p w14:paraId="201E8ACF" w14:textId="336DB9F8"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2011</w:t>
            </w:r>
          </w:p>
        </w:tc>
        <w:tc>
          <w:tcPr>
            <w:tcW w:w="2835" w:type="dxa"/>
            <w:tcBorders>
              <w:top w:val="dotted" w:sz="4" w:space="0" w:color="auto"/>
              <w:bottom w:val="single" w:sz="4" w:space="0" w:color="auto"/>
            </w:tcBorders>
          </w:tcPr>
          <w:p w14:paraId="30C1F5B2" w14:textId="68D39E68" w:rsidR="00944A35" w:rsidRPr="00614226" w:rsidRDefault="00944A35" w:rsidP="00781C25">
            <w:pPr>
              <w:pStyle w:val="BodyText"/>
              <w:spacing w:before="120"/>
              <w:rPr>
                <w:rFonts w:ascii="Times New Roman" w:hAnsi="Times New Roman"/>
                <w:sz w:val="26"/>
                <w:szCs w:val="26"/>
                <w:highlight w:val="yellow"/>
              </w:rPr>
            </w:pPr>
            <w:r w:rsidRPr="00614226">
              <w:rPr>
                <w:rFonts w:ascii="Times New Roman" w:hAnsi="Times New Roman"/>
                <w:sz w:val="26"/>
                <w:szCs w:val="26"/>
              </w:rPr>
              <w:t>3AC-70 mm</w:t>
            </w:r>
            <w:r w:rsidRPr="00614226">
              <w:rPr>
                <w:rFonts w:ascii="Times New Roman" w:hAnsi="Times New Roman"/>
                <w:sz w:val="26"/>
                <w:szCs w:val="26"/>
                <w:vertAlign w:val="superscript"/>
              </w:rPr>
              <w:t>2</w:t>
            </w:r>
            <w:r w:rsidRPr="00614226">
              <w:rPr>
                <w:rFonts w:ascii="Times New Roman" w:hAnsi="Times New Roman"/>
                <w:sz w:val="26"/>
                <w:szCs w:val="26"/>
              </w:rPr>
              <w:t xml:space="preserve"> (dây pha)</w:t>
            </w:r>
            <w:r w:rsidR="00781C25">
              <w:rPr>
                <w:rFonts w:ascii="Times New Roman" w:hAnsi="Times New Roman"/>
                <w:sz w:val="26"/>
                <w:szCs w:val="26"/>
              </w:rPr>
              <w:t xml:space="preserve"> + </w:t>
            </w:r>
            <w:r w:rsidRPr="00614226">
              <w:rPr>
                <w:rFonts w:ascii="Times New Roman" w:hAnsi="Times New Roman"/>
                <w:sz w:val="26"/>
                <w:szCs w:val="26"/>
              </w:rPr>
              <w:t>1AC-50 mm</w:t>
            </w:r>
            <w:r w:rsidRPr="00614226">
              <w:rPr>
                <w:rFonts w:ascii="Times New Roman" w:hAnsi="Times New Roman"/>
                <w:sz w:val="26"/>
                <w:szCs w:val="26"/>
                <w:vertAlign w:val="superscript"/>
              </w:rPr>
              <w:t>2</w:t>
            </w:r>
            <w:r w:rsidRPr="00614226">
              <w:rPr>
                <w:rFonts w:ascii="Times New Roman" w:hAnsi="Times New Roman"/>
                <w:sz w:val="26"/>
                <w:szCs w:val="26"/>
              </w:rPr>
              <w:t xml:space="preserve"> (dây trung tính)</w:t>
            </w:r>
          </w:p>
        </w:tc>
        <w:tc>
          <w:tcPr>
            <w:tcW w:w="1099" w:type="dxa"/>
            <w:tcBorders>
              <w:top w:val="dotted" w:sz="4" w:space="0" w:color="auto"/>
              <w:bottom w:val="single" w:sz="4" w:space="0" w:color="auto"/>
            </w:tcBorders>
          </w:tcPr>
          <w:p w14:paraId="1BFB6C15" w14:textId="178C1CD8"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Mét</w:t>
            </w:r>
          </w:p>
        </w:tc>
        <w:tc>
          <w:tcPr>
            <w:tcW w:w="996" w:type="dxa"/>
            <w:tcBorders>
              <w:top w:val="dotted" w:sz="4" w:space="0" w:color="auto"/>
              <w:bottom w:val="single" w:sz="4" w:space="0" w:color="auto"/>
            </w:tcBorders>
          </w:tcPr>
          <w:p w14:paraId="176E20DF" w14:textId="39F66EEA"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6.522</w:t>
            </w:r>
          </w:p>
        </w:tc>
        <w:tc>
          <w:tcPr>
            <w:tcW w:w="2019" w:type="dxa"/>
            <w:tcBorders>
              <w:top w:val="dotted" w:sz="4" w:space="0" w:color="auto"/>
              <w:bottom w:val="single" w:sz="4" w:space="0" w:color="auto"/>
            </w:tcBorders>
          </w:tcPr>
          <w:p w14:paraId="76EFCA2C" w14:textId="586B3709"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Đang vận hành</w:t>
            </w:r>
          </w:p>
        </w:tc>
        <w:tc>
          <w:tcPr>
            <w:tcW w:w="1843" w:type="dxa"/>
            <w:tcBorders>
              <w:top w:val="dotted" w:sz="4" w:space="0" w:color="auto"/>
              <w:bottom w:val="single" w:sz="4" w:space="0" w:color="auto"/>
            </w:tcBorders>
          </w:tcPr>
          <w:p w14:paraId="682BFEE8" w14:textId="39FB8F7B" w:rsidR="00944A35" w:rsidRPr="00614226" w:rsidRDefault="00944A35" w:rsidP="00944A35">
            <w:pPr>
              <w:pStyle w:val="BodyText"/>
              <w:spacing w:before="120"/>
              <w:rPr>
                <w:rFonts w:ascii="Times New Roman" w:hAnsi="Times New Roman"/>
                <w:sz w:val="26"/>
                <w:szCs w:val="26"/>
              </w:rPr>
            </w:pPr>
          </w:p>
        </w:tc>
      </w:tr>
      <w:tr w:rsidR="00614226" w:rsidRPr="00614226" w14:paraId="64184047" w14:textId="77777777" w:rsidTr="00944A35">
        <w:trPr>
          <w:jc w:val="center"/>
        </w:trPr>
        <w:tc>
          <w:tcPr>
            <w:tcW w:w="590" w:type="dxa"/>
            <w:tcBorders>
              <w:bottom w:val="dotted" w:sz="4" w:space="0" w:color="auto"/>
            </w:tcBorders>
          </w:tcPr>
          <w:p w14:paraId="553B3B6A" w14:textId="77777777" w:rsidR="00661A3C" w:rsidRPr="00614226" w:rsidRDefault="00661A3C" w:rsidP="00661A3C">
            <w:pPr>
              <w:pStyle w:val="BodyText"/>
              <w:spacing w:before="120"/>
              <w:jc w:val="center"/>
              <w:rPr>
                <w:rFonts w:ascii="Times New Roman" w:hAnsi="Times New Roman"/>
                <w:b/>
                <w:bCs/>
                <w:sz w:val="26"/>
                <w:szCs w:val="26"/>
              </w:rPr>
            </w:pPr>
            <w:r w:rsidRPr="00614226">
              <w:rPr>
                <w:rFonts w:ascii="Times New Roman" w:hAnsi="Times New Roman"/>
                <w:b/>
                <w:bCs/>
                <w:sz w:val="26"/>
                <w:szCs w:val="26"/>
              </w:rPr>
              <w:t>II</w:t>
            </w:r>
          </w:p>
        </w:tc>
        <w:tc>
          <w:tcPr>
            <w:tcW w:w="13726" w:type="dxa"/>
            <w:gridSpan w:val="7"/>
            <w:tcBorders>
              <w:bottom w:val="dotted" w:sz="4" w:space="0" w:color="auto"/>
            </w:tcBorders>
          </w:tcPr>
          <w:p w14:paraId="5C632F3E" w14:textId="0E27FE77" w:rsidR="00661A3C" w:rsidRPr="00614226" w:rsidRDefault="00661A3C" w:rsidP="00614226">
            <w:pPr>
              <w:pStyle w:val="BodyText"/>
              <w:spacing w:before="120"/>
              <w:jc w:val="both"/>
              <w:rPr>
                <w:rFonts w:ascii="Times New Roman" w:hAnsi="Times New Roman"/>
                <w:sz w:val="26"/>
                <w:szCs w:val="26"/>
              </w:rPr>
            </w:pPr>
            <w:r w:rsidRPr="00614226">
              <w:rPr>
                <w:rFonts w:ascii="Times New Roman" w:hAnsi="Times New Roman"/>
                <w:b/>
                <w:bCs/>
                <w:sz w:val="26"/>
                <w:szCs w:val="26"/>
              </w:rPr>
              <w:t xml:space="preserve">Công trình: </w:t>
            </w:r>
            <w:r w:rsidR="007B08FD" w:rsidRPr="007B08FD">
              <w:rPr>
                <w:rFonts w:ascii="Times New Roman" w:hAnsi="Times New Roman"/>
                <w:b/>
                <w:bCs/>
                <w:sz w:val="26"/>
                <w:szCs w:val="26"/>
              </w:rPr>
              <w:t>Xây dựng hạ tầng dân cư cụm công nghiệp Phú Hội_Hạng mục: Hệ thống điện</w:t>
            </w:r>
          </w:p>
        </w:tc>
      </w:tr>
      <w:tr w:rsidR="00614226" w:rsidRPr="00614226" w14:paraId="3907F1DD" w14:textId="77777777" w:rsidTr="00F728A6">
        <w:trPr>
          <w:jc w:val="center"/>
        </w:trPr>
        <w:tc>
          <w:tcPr>
            <w:tcW w:w="590" w:type="dxa"/>
            <w:tcBorders>
              <w:top w:val="dotted" w:sz="4" w:space="0" w:color="auto"/>
              <w:bottom w:val="dotted" w:sz="4" w:space="0" w:color="auto"/>
            </w:tcBorders>
          </w:tcPr>
          <w:p w14:paraId="1166CD12" w14:textId="77777777" w:rsidR="00661A3C" w:rsidRPr="00614226" w:rsidRDefault="00661A3C" w:rsidP="00661A3C">
            <w:pPr>
              <w:pStyle w:val="BodyText"/>
              <w:spacing w:before="120"/>
              <w:jc w:val="center"/>
              <w:rPr>
                <w:rFonts w:ascii="Times New Roman" w:hAnsi="Times New Roman"/>
                <w:sz w:val="26"/>
                <w:szCs w:val="26"/>
              </w:rPr>
            </w:pPr>
          </w:p>
        </w:tc>
        <w:tc>
          <w:tcPr>
            <w:tcW w:w="2807" w:type="dxa"/>
            <w:tcBorders>
              <w:top w:val="dotted" w:sz="4" w:space="0" w:color="auto"/>
              <w:bottom w:val="dotted" w:sz="4" w:space="0" w:color="auto"/>
            </w:tcBorders>
          </w:tcPr>
          <w:p w14:paraId="2FD5E6E2" w14:textId="77777777" w:rsidR="00661A3C" w:rsidRPr="00614226" w:rsidRDefault="00661A3C" w:rsidP="00661A3C">
            <w:pPr>
              <w:pStyle w:val="BodyText"/>
              <w:spacing w:before="120"/>
              <w:rPr>
                <w:rFonts w:ascii="Times New Roman" w:hAnsi="Times New Roman"/>
                <w:b/>
                <w:bCs/>
                <w:sz w:val="26"/>
                <w:szCs w:val="26"/>
              </w:rPr>
            </w:pPr>
            <w:r w:rsidRPr="00614226">
              <w:rPr>
                <w:rFonts w:ascii="Times New Roman" w:hAnsi="Times New Roman"/>
                <w:b/>
                <w:bCs/>
                <w:sz w:val="26"/>
                <w:szCs w:val="26"/>
              </w:rPr>
              <w:t>Hạng mục chính:</w:t>
            </w:r>
          </w:p>
        </w:tc>
        <w:tc>
          <w:tcPr>
            <w:tcW w:w="2127" w:type="dxa"/>
            <w:tcBorders>
              <w:top w:val="dotted" w:sz="4" w:space="0" w:color="auto"/>
              <w:bottom w:val="dotted" w:sz="4" w:space="0" w:color="auto"/>
            </w:tcBorders>
          </w:tcPr>
          <w:p w14:paraId="3C07408C" w14:textId="77777777" w:rsidR="00661A3C" w:rsidRPr="00614226" w:rsidRDefault="00661A3C" w:rsidP="00661A3C">
            <w:pPr>
              <w:pStyle w:val="BodyText"/>
              <w:spacing w:before="120"/>
              <w:jc w:val="center"/>
              <w:rPr>
                <w:rFonts w:ascii="Times New Roman" w:hAnsi="Times New Roman"/>
                <w:sz w:val="26"/>
                <w:szCs w:val="26"/>
              </w:rPr>
            </w:pPr>
          </w:p>
        </w:tc>
        <w:tc>
          <w:tcPr>
            <w:tcW w:w="2835" w:type="dxa"/>
            <w:tcBorders>
              <w:top w:val="dotted" w:sz="4" w:space="0" w:color="auto"/>
              <w:bottom w:val="dotted" w:sz="4" w:space="0" w:color="auto"/>
            </w:tcBorders>
          </w:tcPr>
          <w:p w14:paraId="7D440988" w14:textId="77777777" w:rsidR="00661A3C" w:rsidRPr="00614226" w:rsidRDefault="00661A3C" w:rsidP="00661A3C">
            <w:pPr>
              <w:pStyle w:val="BodyText"/>
              <w:spacing w:before="120"/>
              <w:jc w:val="center"/>
              <w:rPr>
                <w:rFonts w:ascii="Times New Roman" w:hAnsi="Times New Roman"/>
                <w:sz w:val="26"/>
                <w:szCs w:val="26"/>
              </w:rPr>
            </w:pPr>
          </w:p>
        </w:tc>
        <w:tc>
          <w:tcPr>
            <w:tcW w:w="1099" w:type="dxa"/>
            <w:tcBorders>
              <w:top w:val="dotted" w:sz="4" w:space="0" w:color="auto"/>
              <w:bottom w:val="dotted" w:sz="4" w:space="0" w:color="auto"/>
            </w:tcBorders>
          </w:tcPr>
          <w:p w14:paraId="362E9BF8" w14:textId="77777777" w:rsidR="00661A3C" w:rsidRPr="00614226" w:rsidRDefault="00661A3C" w:rsidP="00661A3C">
            <w:pPr>
              <w:pStyle w:val="BodyText"/>
              <w:spacing w:before="120"/>
              <w:jc w:val="center"/>
              <w:rPr>
                <w:rFonts w:ascii="Times New Roman" w:hAnsi="Times New Roman"/>
                <w:sz w:val="26"/>
                <w:szCs w:val="26"/>
              </w:rPr>
            </w:pPr>
          </w:p>
        </w:tc>
        <w:tc>
          <w:tcPr>
            <w:tcW w:w="996" w:type="dxa"/>
            <w:tcBorders>
              <w:top w:val="dotted" w:sz="4" w:space="0" w:color="auto"/>
              <w:bottom w:val="dotted" w:sz="4" w:space="0" w:color="auto"/>
            </w:tcBorders>
          </w:tcPr>
          <w:p w14:paraId="352252C9" w14:textId="77777777" w:rsidR="00661A3C" w:rsidRPr="00614226" w:rsidRDefault="00661A3C" w:rsidP="00661A3C">
            <w:pPr>
              <w:pStyle w:val="BodyText"/>
              <w:spacing w:before="120"/>
              <w:jc w:val="center"/>
              <w:rPr>
                <w:rFonts w:ascii="Times New Roman" w:hAnsi="Times New Roman"/>
                <w:sz w:val="26"/>
                <w:szCs w:val="26"/>
              </w:rPr>
            </w:pPr>
          </w:p>
        </w:tc>
        <w:tc>
          <w:tcPr>
            <w:tcW w:w="2019" w:type="dxa"/>
            <w:tcBorders>
              <w:top w:val="dotted" w:sz="4" w:space="0" w:color="auto"/>
              <w:bottom w:val="dotted" w:sz="4" w:space="0" w:color="auto"/>
            </w:tcBorders>
          </w:tcPr>
          <w:p w14:paraId="00CEACC2" w14:textId="77777777" w:rsidR="00661A3C" w:rsidRPr="00614226" w:rsidRDefault="00661A3C" w:rsidP="00661A3C">
            <w:pPr>
              <w:pStyle w:val="BodyText"/>
              <w:spacing w:before="120"/>
              <w:jc w:val="center"/>
              <w:rPr>
                <w:rFonts w:ascii="Times New Roman" w:hAnsi="Times New Roman"/>
                <w:sz w:val="26"/>
                <w:szCs w:val="26"/>
              </w:rPr>
            </w:pPr>
          </w:p>
        </w:tc>
        <w:tc>
          <w:tcPr>
            <w:tcW w:w="1843" w:type="dxa"/>
            <w:tcBorders>
              <w:top w:val="dotted" w:sz="4" w:space="0" w:color="auto"/>
              <w:bottom w:val="dotted" w:sz="4" w:space="0" w:color="auto"/>
            </w:tcBorders>
          </w:tcPr>
          <w:p w14:paraId="13C649BF" w14:textId="77777777" w:rsidR="00661A3C" w:rsidRPr="00614226" w:rsidRDefault="00661A3C" w:rsidP="00661A3C">
            <w:pPr>
              <w:pStyle w:val="BodyText"/>
              <w:spacing w:before="120"/>
              <w:jc w:val="center"/>
              <w:rPr>
                <w:rFonts w:ascii="Times New Roman" w:hAnsi="Times New Roman"/>
                <w:sz w:val="26"/>
                <w:szCs w:val="26"/>
              </w:rPr>
            </w:pPr>
          </w:p>
        </w:tc>
      </w:tr>
      <w:tr w:rsidR="00614226" w:rsidRPr="00614226" w14:paraId="43380E4C" w14:textId="77777777" w:rsidTr="00F728A6">
        <w:trPr>
          <w:trHeight w:val="1130"/>
          <w:jc w:val="center"/>
        </w:trPr>
        <w:tc>
          <w:tcPr>
            <w:tcW w:w="590" w:type="dxa"/>
            <w:tcBorders>
              <w:top w:val="dotted" w:sz="4" w:space="0" w:color="auto"/>
              <w:bottom w:val="dotted" w:sz="4" w:space="0" w:color="auto"/>
            </w:tcBorders>
          </w:tcPr>
          <w:p w14:paraId="1FD9E907" w14:textId="6F54D8ED"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1</w:t>
            </w:r>
          </w:p>
        </w:tc>
        <w:tc>
          <w:tcPr>
            <w:tcW w:w="2807" w:type="dxa"/>
            <w:tcBorders>
              <w:top w:val="dotted" w:sz="4" w:space="0" w:color="auto"/>
              <w:bottom w:val="dotted" w:sz="4" w:space="0" w:color="auto"/>
            </w:tcBorders>
          </w:tcPr>
          <w:p w14:paraId="05CD749C" w14:textId="29F6AB2C" w:rsidR="00944A35" w:rsidRPr="00614226" w:rsidRDefault="00944A35" w:rsidP="00944A35">
            <w:pPr>
              <w:pStyle w:val="BodyText"/>
              <w:spacing w:before="120"/>
              <w:rPr>
                <w:rFonts w:ascii="Times New Roman" w:hAnsi="Times New Roman"/>
                <w:sz w:val="26"/>
                <w:szCs w:val="26"/>
              </w:rPr>
            </w:pPr>
            <w:r w:rsidRPr="00614226">
              <w:rPr>
                <w:rFonts w:ascii="Times New Roman" w:hAnsi="Times New Roman" w:hint="eastAsia"/>
                <w:sz w:val="26"/>
                <w:szCs w:val="26"/>
              </w:rPr>
              <w:t>Đư</w:t>
            </w:r>
            <w:r w:rsidRPr="00614226">
              <w:rPr>
                <w:rFonts w:ascii="Times New Roman" w:hAnsi="Times New Roman"/>
                <w:sz w:val="26"/>
                <w:szCs w:val="26"/>
              </w:rPr>
              <w:t>ờng dây trung thế 3 pha 22kV</w:t>
            </w:r>
          </w:p>
        </w:tc>
        <w:tc>
          <w:tcPr>
            <w:tcW w:w="2127" w:type="dxa"/>
            <w:tcBorders>
              <w:top w:val="dotted" w:sz="4" w:space="0" w:color="auto"/>
              <w:bottom w:val="dotted" w:sz="4" w:space="0" w:color="auto"/>
            </w:tcBorders>
          </w:tcPr>
          <w:p w14:paraId="35FF2797" w14:textId="1CBDEA2D"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2010</w:t>
            </w:r>
          </w:p>
        </w:tc>
        <w:tc>
          <w:tcPr>
            <w:tcW w:w="2835" w:type="dxa"/>
            <w:tcBorders>
              <w:top w:val="dotted" w:sz="4" w:space="0" w:color="auto"/>
              <w:bottom w:val="dotted" w:sz="4" w:space="0" w:color="auto"/>
            </w:tcBorders>
          </w:tcPr>
          <w:p w14:paraId="173C46E0" w14:textId="551C3D94" w:rsidR="00944A35" w:rsidRPr="00614226" w:rsidRDefault="00944A35" w:rsidP="00781C25">
            <w:pPr>
              <w:pStyle w:val="BodyText"/>
              <w:spacing w:before="120"/>
              <w:jc w:val="center"/>
              <w:rPr>
                <w:rFonts w:ascii="Times New Roman" w:hAnsi="Times New Roman"/>
                <w:sz w:val="26"/>
                <w:szCs w:val="26"/>
              </w:rPr>
            </w:pPr>
            <w:r w:rsidRPr="00614226">
              <w:rPr>
                <w:rFonts w:ascii="Times New Roman" w:hAnsi="Times New Roman"/>
                <w:sz w:val="26"/>
                <w:szCs w:val="26"/>
              </w:rPr>
              <w:t>3AC-50mm</w:t>
            </w:r>
            <w:r w:rsidRPr="00614226">
              <w:rPr>
                <w:rFonts w:ascii="Times New Roman" w:hAnsi="Times New Roman"/>
                <w:sz w:val="26"/>
                <w:szCs w:val="26"/>
                <w:vertAlign w:val="superscript"/>
              </w:rPr>
              <w:t>2</w:t>
            </w:r>
            <w:r w:rsidRPr="00614226">
              <w:rPr>
                <w:rFonts w:ascii="Times New Roman" w:hAnsi="Times New Roman"/>
                <w:sz w:val="26"/>
                <w:szCs w:val="26"/>
              </w:rPr>
              <w:t xml:space="preserve"> (dây pha)</w:t>
            </w:r>
            <w:r w:rsidR="00781C25">
              <w:rPr>
                <w:rFonts w:ascii="Times New Roman" w:hAnsi="Times New Roman"/>
                <w:sz w:val="26"/>
                <w:szCs w:val="26"/>
              </w:rPr>
              <w:t xml:space="preserve"> +  </w:t>
            </w:r>
            <w:r w:rsidRPr="00614226">
              <w:rPr>
                <w:rFonts w:ascii="Times New Roman" w:hAnsi="Times New Roman"/>
                <w:sz w:val="26"/>
                <w:szCs w:val="26"/>
              </w:rPr>
              <w:t>1AC-50mm</w:t>
            </w:r>
            <w:r w:rsidRPr="00614226">
              <w:rPr>
                <w:rFonts w:ascii="Times New Roman" w:hAnsi="Times New Roman"/>
                <w:sz w:val="26"/>
                <w:szCs w:val="26"/>
                <w:vertAlign w:val="superscript"/>
              </w:rPr>
              <w:t>2</w:t>
            </w:r>
            <w:r w:rsidRPr="00614226">
              <w:rPr>
                <w:rFonts w:ascii="Times New Roman" w:hAnsi="Times New Roman"/>
                <w:sz w:val="26"/>
                <w:szCs w:val="26"/>
              </w:rPr>
              <w:t xml:space="preserve"> (dây trung tính)</w:t>
            </w:r>
          </w:p>
        </w:tc>
        <w:tc>
          <w:tcPr>
            <w:tcW w:w="1099" w:type="dxa"/>
            <w:tcBorders>
              <w:top w:val="dotted" w:sz="4" w:space="0" w:color="auto"/>
              <w:bottom w:val="dotted" w:sz="4" w:space="0" w:color="auto"/>
            </w:tcBorders>
          </w:tcPr>
          <w:p w14:paraId="7E77C787" w14:textId="707A3541"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Mét</w:t>
            </w:r>
          </w:p>
        </w:tc>
        <w:tc>
          <w:tcPr>
            <w:tcW w:w="996" w:type="dxa"/>
            <w:tcBorders>
              <w:top w:val="dotted" w:sz="4" w:space="0" w:color="auto"/>
              <w:bottom w:val="dotted" w:sz="4" w:space="0" w:color="auto"/>
            </w:tcBorders>
          </w:tcPr>
          <w:p w14:paraId="542E832C" w14:textId="0003F3D2"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545</w:t>
            </w:r>
          </w:p>
        </w:tc>
        <w:tc>
          <w:tcPr>
            <w:tcW w:w="2019" w:type="dxa"/>
            <w:vMerge w:val="restart"/>
            <w:tcBorders>
              <w:top w:val="dotted" w:sz="4" w:space="0" w:color="auto"/>
              <w:bottom w:val="dotted" w:sz="4" w:space="0" w:color="auto"/>
            </w:tcBorders>
          </w:tcPr>
          <w:p w14:paraId="176B1603" w14:textId="185EB1B0"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Đang vận hành</w:t>
            </w:r>
          </w:p>
        </w:tc>
        <w:tc>
          <w:tcPr>
            <w:tcW w:w="1843" w:type="dxa"/>
            <w:tcBorders>
              <w:top w:val="dotted" w:sz="4" w:space="0" w:color="auto"/>
              <w:bottom w:val="dotted" w:sz="4" w:space="0" w:color="auto"/>
            </w:tcBorders>
          </w:tcPr>
          <w:p w14:paraId="02384191" w14:textId="02BC3981" w:rsidR="00944A35" w:rsidRPr="00614226" w:rsidRDefault="00944A35" w:rsidP="00944A35">
            <w:pPr>
              <w:pStyle w:val="BodyText"/>
              <w:spacing w:before="120"/>
              <w:rPr>
                <w:rFonts w:ascii="Times New Roman" w:hAnsi="Times New Roman"/>
                <w:sz w:val="26"/>
                <w:szCs w:val="26"/>
              </w:rPr>
            </w:pPr>
          </w:p>
        </w:tc>
      </w:tr>
      <w:tr w:rsidR="00614226" w:rsidRPr="00614226" w14:paraId="4716F1F7" w14:textId="77777777" w:rsidTr="00F728A6">
        <w:trPr>
          <w:jc w:val="center"/>
        </w:trPr>
        <w:tc>
          <w:tcPr>
            <w:tcW w:w="590" w:type="dxa"/>
            <w:tcBorders>
              <w:top w:val="dotted" w:sz="4" w:space="0" w:color="auto"/>
              <w:bottom w:val="dotted" w:sz="4" w:space="0" w:color="auto"/>
            </w:tcBorders>
          </w:tcPr>
          <w:p w14:paraId="58896369" w14:textId="39572332"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2</w:t>
            </w:r>
          </w:p>
        </w:tc>
        <w:tc>
          <w:tcPr>
            <w:tcW w:w="2807" w:type="dxa"/>
            <w:tcBorders>
              <w:top w:val="dotted" w:sz="4" w:space="0" w:color="auto"/>
              <w:bottom w:val="dotted" w:sz="4" w:space="0" w:color="auto"/>
            </w:tcBorders>
          </w:tcPr>
          <w:p w14:paraId="29B78FE8" w14:textId="63BE0EE6" w:rsidR="00944A35" w:rsidRPr="00614226" w:rsidRDefault="00944A35" w:rsidP="00944A35">
            <w:pPr>
              <w:pStyle w:val="BodyText"/>
              <w:spacing w:before="120"/>
              <w:rPr>
                <w:rFonts w:ascii="Times New Roman" w:hAnsi="Times New Roman"/>
                <w:sz w:val="26"/>
                <w:szCs w:val="26"/>
              </w:rPr>
            </w:pPr>
            <w:r w:rsidRPr="00614226">
              <w:rPr>
                <w:rFonts w:ascii="Times New Roman" w:hAnsi="Times New Roman" w:hint="eastAsia"/>
                <w:sz w:val="26"/>
                <w:szCs w:val="26"/>
              </w:rPr>
              <w:t>Đư</w:t>
            </w:r>
            <w:r w:rsidRPr="00614226">
              <w:rPr>
                <w:rFonts w:ascii="Times New Roman" w:hAnsi="Times New Roman"/>
                <w:sz w:val="26"/>
                <w:szCs w:val="26"/>
              </w:rPr>
              <w:t>ờng dây hạ thế 3 pha 0,4kV</w:t>
            </w:r>
          </w:p>
        </w:tc>
        <w:tc>
          <w:tcPr>
            <w:tcW w:w="2127" w:type="dxa"/>
            <w:tcBorders>
              <w:top w:val="dotted" w:sz="4" w:space="0" w:color="auto"/>
              <w:bottom w:val="dotted" w:sz="4" w:space="0" w:color="auto"/>
            </w:tcBorders>
          </w:tcPr>
          <w:p w14:paraId="02188C2E" w14:textId="6F89395B"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2010</w:t>
            </w:r>
          </w:p>
        </w:tc>
        <w:tc>
          <w:tcPr>
            <w:tcW w:w="2835" w:type="dxa"/>
            <w:tcBorders>
              <w:top w:val="dotted" w:sz="4" w:space="0" w:color="auto"/>
              <w:bottom w:val="dotted" w:sz="4" w:space="0" w:color="auto"/>
            </w:tcBorders>
          </w:tcPr>
          <w:p w14:paraId="02C66C79" w14:textId="585DF7E8"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Dây ABC 4x50mm</w:t>
            </w:r>
            <w:r w:rsidRPr="00614226">
              <w:rPr>
                <w:rFonts w:ascii="Times New Roman" w:hAnsi="Times New Roman"/>
                <w:sz w:val="26"/>
                <w:szCs w:val="26"/>
                <w:vertAlign w:val="superscript"/>
              </w:rPr>
              <w:t>2</w:t>
            </w:r>
          </w:p>
        </w:tc>
        <w:tc>
          <w:tcPr>
            <w:tcW w:w="1099" w:type="dxa"/>
            <w:tcBorders>
              <w:top w:val="dotted" w:sz="4" w:space="0" w:color="auto"/>
              <w:bottom w:val="dotted" w:sz="4" w:space="0" w:color="auto"/>
            </w:tcBorders>
          </w:tcPr>
          <w:p w14:paraId="113C146F" w14:textId="6738222B"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Mét</w:t>
            </w:r>
          </w:p>
        </w:tc>
        <w:tc>
          <w:tcPr>
            <w:tcW w:w="996" w:type="dxa"/>
            <w:tcBorders>
              <w:top w:val="dotted" w:sz="4" w:space="0" w:color="auto"/>
              <w:bottom w:val="dotted" w:sz="4" w:space="0" w:color="auto"/>
            </w:tcBorders>
          </w:tcPr>
          <w:p w14:paraId="48E8B2D2" w14:textId="409A7796"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1.081,7</w:t>
            </w:r>
          </w:p>
        </w:tc>
        <w:tc>
          <w:tcPr>
            <w:tcW w:w="2019" w:type="dxa"/>
            <w:vMerge/>
            <w:tcBorders>
              <w:top w:val="dotted" w:sz="4" w:space="0" w:color="auto"/>
              <w:bottom w:val="dotted" w:sz="4" w:space="0" w:color="auto"/>
            </w:tcBorders>
          </w:tcPr>
          <w:p w14:paraId="222105F7" w14:textId="77777777" w:rsidR="00944A35" w:rsidRPr="00614226" w:rsidRDefault="00944A35" w:rsidP="00944A35">
            <w:pPr>
              <w:pStyle w:val="BodyText"/>
              <w:spacing w:before="120"/>
              <w:rPr>
                <w:rFonts w:ascii="Times New Roman" w:hAnsi="Times New Roman"/>
                <w:sz w:val="26"/>
                <w:szCs w:val="26"/>
              </w:rPr>
            </w:pPr>
          </w:p>
        </w:tc>
        <w:tc>
          <w:tcPr>
            <w:tcW w:w="1843" w:type="dxa"/>
            <w:tcBorders>
              <w:top w:val="dotted" w:sz="4" w:space="0" w:color="auto"/>
              <w:bottom w:val="dotted" w:sz="4" w:space="0" w:color="auto"/>
            </w:tcBorders>
          </w:tcPr>
          <w:p w14:paraId="67EE96AA" w14:textId="77777777" w:rsidR="00944A35" w:rsidRPr="00614226" w:rsidRDefault="00944A35" w:rsidP="00944A35">
            <w:pPr>
              <w:pStyle w:val="BodyText"/>
              <w:spacing w:before="120"/>
              <w:rPr>
                <w:rFonts w:ascii="Times New Roman" w:hAnsi="Times New Roman"/>
                <w:sz w:val="26"/>
                <w:szCs w:val="26"/>
              </w:rPr>
            </w:pPr>
          </w:p>
        </w:tc>
      </w:tr>
      <w:tr w:rsidR="00614226" w:rsidRPr="00614226" w14:paraId="798E8C07" w14:textId="77777777" w:rsidTr="00F728A6">
        <w:trPr>
          <w:jc w:val="center"/>
        </w:trPr>
        <w:tc>
          <w:tcPr>
            <w:tcW w:w="590" w:type="dxa"/>
            <w:tcBorders>
              <w:top w:val="dotted" w:sz="4" w:space="0" w:color="auto"/>
              <w:bottom w:val="dotted" w:sz="4" w:space="0" w:color="auto"/>
            </w:tcBorders>
          </w:tcPr>
          <w:p w14:paraId="3549E49C" w14:textId="7E6A3BC9"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3</w:t>
            </w:r>
          </w:p>
        </w:tc>
        <w:tc>
          <w:tcPr>
            <w:tcW w:w="2807" w:type="dxa"/>
            <w:tcBorders>
              <w:top w:val="dotted" w:sz="4" w:space="0" w:color="auto"/>
              <w:bottom w:val="dotted" w:sz="4" w:space="0" w:color="auto"/>
            </w:tcBorders>
          </w:tcPr>
          <w:p w14:paraId="6ED3F422" w14:textId="06B27D54" w:rsidR="00944A35" w:rsidRPr="00614226" w:rsidRDefault="00944A35" w:rsidP="00944A35">
            <w:pPr>
              <w:pStyle w:val="BodyText"/>
              <w:spacing w:before="120"/>
              <w:rPr>
                <w:rFonts w:ascii="Times New Roman" w:hAnsi="Times New Roman"/>
                <w:sz w:val="26"/>
                <w:szCs w:val="26"/>
              </w:rPr>
            </w:pPr>
            <w:r w:rsidRPr="00614226">
              <w:rPr>
                <w:rFonts w:ascii="Times New Roman" w:hAnsi="Times New Roman" w:hint="eastAsia"/>
                <w:sz w:val="26"/>
                <w:szCs w:val="26"/>
              </w:rPr>
              <w:t>Đư</w:t>
            </w:r>
            <w:r w:rsidRPr="00614226">
              <w:rPr>
                <w:rFonts w:ascii="Times New Roman" w:hAnsi="Times New Roman"/>
                <w:sz w:val="26"/>
                <w:szCs w:val="26"/>
              </w:rPr>
              <w:t>ờng dây hạ thế 3 pha 0,4kV</w:t>
            </w:r>
          </w:p>
        </w:tc>
        <w:tc>
          <w:tcPr>
            <w:tcW w:w="2127" w:type="dxa"/>
            <w:tcBorders>
              <w:top w:val="dotted" w:sz="4" w:space="0" w:color="auto"/>
              <w:bottom w:val="dotted" w:sz="4" w:space="0" w:color="auto"/>
            </w:tcBorders>
          </w:tcPr>
          <w:p w14:paraId="5449B6C9" w14:textId="4912CF11"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2010</w:t>
            </w:r>
          </w:p>
        </w:tc>
        <w:tc>
          <w:tcPr>
            <w:tcW w:w="2835" w:type="dxa"/>
            <w:tcBorders>
              <w:top w:val="dotted" w:sz="4" w:space="0" w:color="auto"/>
              <w:bottom w:val="dotted" w:sz="4" w:space="0" w:color="auto"/>
            </w:tcBorders>
          </w:tcPr>
          <w:p w14:paraId="2AF60F5E" w14:textId="16B48EC8"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Dây ABC 4x70mm</w:t>
            </w:r>
            <w:r w:rsidRPr="00614226">
              <w:rPr>
                <w:rFonts w:ascii="Times New Roman" w:hAnsi="Times New Roman"/>
                <w:sz w:val="26"/>
                <w:szCs w:val="26"/>
                <w:vertAlign w:val="superscript"/>
              </w:rPr>
              <w:t>2</w:t>
            </w:r>
          </w:p>
        </w:tc>
        <w:tc>
          <w:tcPr>
            <w:tcW w:w="1099" w:type="dxa"/>
            <w:tcBorders>
              <w:top w:val="dotted" w:sz="4" w:space="0" w:color="auto"/>
              <w:bottom w:val="dotted" w:sz="4" w:space="0" w:color="auto"/>
            </w:tcBorders>
          </w:tcPr>
          <w:p w14:paraId="3CB85487" w14:textId="2DD61356"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Mét</w:t>
            </w:r>
          </w:p>
        </w:tc>
        <w:tc>
          <w:tcPr>
            <w:tcW w:w="996" w:type="dxa"/>
            <w:tcBorders>
              <w:top w:val="dotted" w:sz="4" w:space="0" w:color="auto"/>
              <w:bottom w:val="dotted" w:sz="4" w:space="0" w:color="auto"/>
            </w:tcBorders>
          </w:tcPr>
          <w:p w14:paraId="068F8E8C" w14:textId="42AA6484" w:rsidR="00944A35" w:rsidRPr="00614226" w:rsidRDefault="00944A35" w:rsidP="00944A35">
            <w:pPr>
              <w:pStyle w:val="BodyText"/>
              <w:spacing w:before="120"/>
              <w:jc w:val="center"/>
              <w:rPr>
                <w:rFonts w:ascii="Times New Roman" w:hAnsi="Times New Roman"/>
                <w:sz w:val="26"/>
                <w:szCs w:val="26"/>
              </w:rPr>
            </w:pPr>
            <w:r w:rsidRPr="00614226">
              <w:rPr>
                <w:rFonts w:ascii="Times New Roman" w:hAnsi="Times New Roman"/>
                <w:sz w:val="26"/>
                <w:szCs w:val="26"/>
              </w:rPr>
              <w:t>1.112,2</w:t>
            </w:r>
          </w:p>
        </w:tc>
        <w:tc>
          <w:tcPr>
            <w:tcW w:w="2019" w:type="dxa"/>
            <w:vMerge/>
            <w:tcBorders>
              <w:top w:val="dotted" w:sz="4" w:space="0" w:color="auto"/>
              <w:bottom w:val="dotted" w:sz="4" w:space="0" w:color="auto"/>
            </w:tcBorders>
          </w:tcPr>
          <w:p w14:paraId="4C5C399F" w14:textId="77777777" w:rsidR="00944A35" w:rsidRPr="00614226" w:rsidRDefault="00944A35" w:rsidP="00944A35">
            <w:pPr>
              <w:pStyle w:val="BodyText"/>
              <w:spacing w:before="120"/>
              <w:rPr>
                <w:rFonts w:ascii="Times New Roman" w:hAnsi="Times New Roman"/>
                <w:sz w:val="26"/>
                <w:szCs w:val="26"/>
              </w:rPr>
            </w:pPr>
          </w:p>
        </w:tc>
        <w:tc>
          <w:tcPr>
            <w:tcW w:w="1843" w:type="dxa"/>
            <w:tcBorders>
              <w:top w:val="dotted" w:sz="4" w:space="0" w:color="auto"/>
              <w:bottom w:val="dotted" w:sz="4" w:space="0" w:color="auto"/>
            </w:tcBorders>
          </w:tcPr>
          <w:p w14:paraId="091B5B69" w14:textId="77777777" w:rsidR="00944A35" w:rsidRPr="00614226" w:rsidRDefault="00944A35" w:rsidP="00944A35">
            <w:pPr>
              <w:pStyle w:val="BodyText"/>
              <w:spacing w:before="120"/>
              <w:rPr>
                <w:rFonts w:ascii="Times New Roman" w:hAnsi="Times New Roman"/>
                <w:sz w:val="26"/>
                <w:szCs w:val="26"/>
              </w:rPr>
            </w:pPr>
          </w:p>
        </w:tc>
      </w:tr>
      <w:tr w:rsidR="001E3CD1" w:rsidRPr="00614226" w14:paraId="71CAF96F" w14:textId="77777777" w:rsidTr="00F728A6">
        <w:trPr>
          <w:jc w:val="center"/>
        </w:trPr>
        <w:tc>
          <w:tcPr>
            <w:tcW w:w="590" w:type="dxa"/>
            <w:tcBorders>
              <w:top w:val="dotted" w:sz="4" w:space="0" w:color="auto"/>
            </w:tcBorders>
          </w:tcPr>
          <w:p w14:paraId="79389D1C" w14:textId="12F801FA" w:rsidR="001E3CD1" w:rsidRPr="00876F7E" w:rsidRDefault="001E3CD1" w:rsidP="001E3CD1">
            <w:pPr>
              <w:pStyle w:val="BodyText"/>
              <w:spacing w:before="120"/>
              <w:jc w:val="center"/>
              <w:rPr>
                <w:rFonts w:ascii="Times New Roman" w:hAnsi="Times New Roman"/>
                <w:sz w:val="26"/>
                <w:szCs w:val="26"/>
              </w:rPr>
            </w:pPr>
            <w:r w:rsidRPr="00876F7E">
              <w:rPr>
                <w:rFonts w:ascii="Times New Roman" w:hAnsi="Times New Roman"/>
                <w:sz w:val="26"/>
                <w:szCs w:val="26"/>
              </w:rPr>
              <w:t>4</w:t>
            </w:r>
          </w:p>
        </w:tc>
        <w:tc>
          <w:tcPr>
            <w:tcW w:w="2807" w:type="dxa"/>
            <w:tcBorders>
              <w:top w:val="dotted" w:sz="4" w:space="0" w:color="auto"/>
            </w:tcBorders>
          </w:tcPr>
          <w:p w14:paraId="0BF02BF1" w14:textId="51C39CFE" w:rsidR="001E3CD1" w:rsidRPr="00876F7E" w:rsidRDefault="001E3CD1" w:rsidP="001E3CD1">
            <w:pPr>
              <w:pStyle w:val="BodyText"/>
              <w:spacing w:before="120"/>
              <w:rPr>
                <w:rFonts w:ascii="Times New Roman" w:hAnsi="Times New Roman"/>
                <w:sz w:val="26"/>
                <w:szCs w:val="26"/>
              </w:rPr>
            </w:pPr>
            <w:r w:rsidRPr="00876F7E">
              <w:rPr>
                <w:rFonts w:ascii="Times New Roman" w:hAnsi="Times New Roman"/>
                <w:sz w:val="26"/>
                <w:szCs w:val="26"/>
              </w:rPr>
              <w:t>Trạm biến áp 160kVA-22/0,4kV</w:t>
            </w:r>
          </w:p>
        </w:tc>
        <w:tc>
          <w:tcPr>
            <w:tcW w:w="2127" w:type="dxa"/>
            <w:tcBorders>
              <w:top w:val="dotted" w:sz="4" w:space="0" w:color="auto"/>
            </w:tcBorders>
          </w:tcPr>
          <w:p w14:paraId="17D27E44" w14:textId="6A588152" w:rsidR="001E3CD1" w:rsidRPr="00876F7E" w:rsidRDefault="001E3CD1" w:rsidP="001E3CD1">
            <w:pPr>
              <w:pStyle w:val="BodyText"/>
              <w:spacing w:before="120"/>
              <w:jc w:val="center"/>
              <w:rPr>
                <w:rFonts w:ascii="Times New Roman" w:hAnsi="Times New Roman"/>
                <w:sz w:val="26"/>
                <w:szCs w:val="26"/>
              </w:rPr>
            </w:pPr>
            <w:r w:rsidRPr="00876F7E">
              <w:rPr>
                <w:rFonts w:ascii="Times New Roman" w:hAnsi="Times New Roman"/>
                <w:sz w:val="26"/>
                <w:szCs w:val="26"/>
              </w:rPr>
              <w:t>2010</w:t>
            </w:r>
          </w:p>
        </w:tc>
        <w:tc>
          <w:tcPr>
            <w:tcW w:w="2835" w:type="dxa"/>
            <w:tcBorders>
              <w:top w:val="dotted" w:sz="4" w:space="0" w:color="auto"/>
            </w:tcBorders>
          </w:tcPr>
          <w:p w14:paraId="0142B5A6" w14:textId="6C782D34" w:rsidR="001E3CD1" w:rsidRPr="00876F7E" w:rsidRDefault="001E3CD1" w:rsidP="001E3CD1">
            <w:pPr>
              <w:pStyle w:val="BodyText"/>
              <w:spacing w:before="120"/>
              <w:jc w:val="center"/>
              <w:rPr>
                <w:rFonts w:ascii="Times New Roman" w:hAnsi="Times New Roman"/>
                <w:sz w:val="26"/>
                <w:szCs w:val="26"/>
              </w:rPr>
            </w:pPr>
            <w:r w:rsidRPr="00876F7E">
              <w:rPr>
                <w:rFonts w:ascii="Times New Roman" w:hAnsi="Times New Roman"/>
                <w:sz w:val="26"/>
                <w:szCs w:val="26"/>
              </w:rPr>
              <w:t>Máy biến áp 3 pha 160kVA - 22/0,4kV</w:t>
            </w:r>
          </w:p>
        </w:tc>
        <w:tc>
          <w:tcPr>
            <w:tcW w:w="1099" w:type="dxa"/>
            <w:tcBorders>
              <w:top w:val="dotted" w:sz="4" w:space="0" w:color="auto"/>
            </w:tcBorders>
          </w:tcPr>
          <w:p w14:paraId="773F4498" w14:textId="55597734" w:rsidR="001E3CD1" w:rsidRPr="00876F7E" w:rsidRDefault="001E3CD1" w:rsidP="001E3CD1">
            <w:pPr>
              <w:pStyle w:val="BodyText"/>
              <w:spacing w:before="120"/>
              <w:jc w:val="center"/>
              <w:rPr>
                <w:rFonts w:ascii="Times New Roman" w:hAnsi="Times New Roman"/>
                <w:sz w:val="26"/>
                <w:szCs w:val="26"/>
              </w:rPr>
            </w:pPr>
            <w:r w:rsidRPr="00876F7E">
              <w:rPr>
                <w:rFonts w:ascii="Times New Roman" w:hAnsi="Times New Roman"/>
                <w:sz w:val="26"/>
                <w:szCs w:val="26"/>
              </w:rPr>
              <w:t>Cái</w:t>
            </w:r>
          </w:p>
        </w:tc>
        <w:tc>
          <w:tcPr>
            <w:tcW w:w="996" w:type="dxa"/>
            <w:tcBorders>
              <w:top w:val="dotted" w:sz="4" w:space="0" w:color="auto"/>
            </w:tcBorders>
          </w:tcPr>
          <w:p w14:paraId="51376A43" w14:textId="643EED71" w:rsidR="001E3CD1" w:rsidRPr="00876F7E" w:rsidRDefault="001E3CD1" w:rsidP="001E3CD1">
            <w:pPr>
              <w:pStyle w:val="BodyText"/>
              <w:spacing w:before="120"/>
              <w:jc w:val="center"/>
              <w:rPr>
                <w:rFonts w:ascii="Times New Roman" w:hAnsi="Times New Roman"/>
                <w:sz w:val="26"/>
                <w:szCs w:val="26"/>
              </w:rPr>
            </w:pPr>
            <w:r w:rsidRPr="00876F7E">
              <w:rPr>
                <w:rFonts w:ascii="Times New Roman" w:hAnsi="Times New Roman"/>
                <w:sz w:val="26"/>
                <w:szCs w:val="26"/>
              </w:rPr>
              <w:t>01</w:t>
            </w:r>
          </w:p>
        </w:tc>
        <w:tc>
          <w:tcPr>
            <w:tcW w:w="2019" w:type="dxa"/>
            <w:tcBorders>
              <w:top w:val="dotted" w:sz="4" w:space="0" w:color="auto"/>
            </w:tcBorders>
          </w:tcPr>
          <w:p w14:paraId="55F4790F" w14:textId="6FEE07B6" w:rsidR="001E3CD1" w:rsidRPr="001E3CD1" w:rsidRDefault="001E3CD1" w:rsidP="001E3CD1">
            <w:pPr>
              <w:pStyle w:val="BodyText"/>
              <w:spacing w:before="120"/>
              <w:jc w:val="center"/>
              <w:rPr>
                <w:rFonts w:ascii="Times New Roman" w:hAnsi="Times New Roman"/>
                <w:sz w:val="26"/>
                <w:szCs w:val="26"/>
              </w:rPr>
            </w:pPr>
            <w:r w:rsidRPr="001E3CD1">
              <w:rPr>
                <w:rFonts w:ascii="Times New Roman" w:hAnsi="Times New Roman"/>
                <w:sz w:val="26"/>
                <w:szCs w:val="26"/>
              </w:rPr>
              <w:t>Máy biến áp cháy hỏng</w:t>
            </w:r>
          </w:p>
        </w:tc>
        <w:tc>
          <w:tcPr>
            <w:tcW w:w="1843" w:type="dxa"/>
            <w:tcBorders>
              <w:top w:val="dotted" w:sz="4" w:space="0" w:color="auto"/>
            </w:tcBorders>
          </w:tcPr>
          <w:p w14:paraId="1ED523CC" w14:textId="48B72DEA" w:rsidR="001E3CD1" w:rsidRPr="001E3CD1" w:rsidRDefault="001E3CD1" w:rsidP="00F558E9">
            <w:pPr>
              <w:pStyle w:val="BodyText"/>
              <w:spacing w:before="120"/>
              <w:rPr>
                <w:rFonts w:ascii="Times New Roman" w:hAnsi="Times New Roman"/>
                <w:sz w:val="26"/>
                <w:szCs w:val="26"/>
              </w:rPr>
            </w:pPr>
            <w:r w:rsidRPr="001E3CD1">
              <w:rPr>
                <w:rFonts w:ascii="Times New Roman" w:hAnsi="Times New Roman"/>
                <w:sz w:val="26"/>
                <w:szCs w:val="26"/>
              </w:rPr>
              <w:t>Máy biến áp cháy hỏng, không thẩm định giá.</w:t>
            </w:r>
          </w:p>
        </w:tc>
      </w:tr>
    </w:tbl>
    <w:p w14:paraId="1B673BE2" w14:textId="77777777" w:rsidR="004B23E1" w:rsidRPr="00793525" w:rsidRDefault="004B23E1" w:rsidP="007E7281">
      <w:pPr>
        <w:pStyle w:val="BodyText"/>
        <w:spacing w:before="60" w:after="60" w:line="288" w:lineRule="auto"/>
        <w:ind w:firstLine="561"/>
        <w:rPr>
          <w:rFonts w:ascii="Times New Roman" w:hAnsi="Times New Roman"/>
          <w:b/>
          <w:bCs/>
          <w:sz w:val="26"/>
          <w:szCs w:val="26"/>
        </w:rPr>
      </w:pPr>
    </w:p>
    <w:sectPr w:rsidR="004B23E1" w:rsidRPr="00793525" w:rsidSect="00922439">
      <w:pgSz w:w="16840" w:h="11907" w:orient="landscape" w:code="9"/>
      <w:pgMar w:top="1134" w:right="1135" w:bottom="1134" w:left="568"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76A88" w14:textId="77777777" w:rsidR="00C36737" w:rsidRDefault="00C36737">
      <w:r>
        <w:separator/>
      </w:r>
    </w:p>
  </w:endnote>
  <w:endnote w:type="continuationSeparator" w:id="0">
    <w:p w14:paraId="7B46A91D" w14:textId="77777777" w:rsidR="00C36737" w:rsidRDefault="00C3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Avant">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F712" w14:textId="77777777" w:rsidR="00C36737" w:rsidRDefault="00C36737">
      <w:r>
        <w:separator/>
      </w:r>
    </w:p>
  </w:footnote>
  <w:footnote w:type="continuationSeparator" w:id="0">
    <w:p w14:paraId="01DA9E5C" w14:textId="77777777" w:rsidR="00C36737" w:rsidRDefault="00C3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459305"/>
      <w:docPartObj>
        <w:docPartGallery w:val="Page Numbers (Top of Page)"/>
        <w:docPartUnique/>
      </w:docPartObj>
    </w:sdtPr>
    <w:sdtEndPr>
      <w:rPr>
        <w:rFonts w:ascii="Times New Roman" w:hAnsi="Times New Roman"/>
        <w:noProof/>
      </w:rPr>
    </w:sdtEndPr>
    <w:sdtContent>
      <w:p w14:paraId="038118BE" w14:textId="431BBA28" w:rsidR="00944A35" w:rsidRPr="00944A35" w:rsidRDefault="00944A35">
        <w:pPr>
          <w:pStyle w:val="Header"/>
          <w:jc w:val="center"/>
          <w:rPr>
            <w:rFonts w:ascii="Times New Roman" w:hAnsi="Times New Roman"/>
          </w:rPr>
        </w:pPr>
        <w:r w:rsidRPr="00944A35">
          <w:rPr>
            <w:rFonts w:ascii="Times New Roman" w:hAnsi="Times New Roman"/>
          </w:rPr>
          <w:fldChar w:fldCharType="begin"/>
        </w:r>
        <w:r w:rsidRPr="00944A35">
          <w:rPr>
            <w:rFonts w:ascii="Times New Roman" w:hAnsi="Times New Roman"/>
          </w:rPr>
          <w:instrText xml:space="preserve"> PAGE   \* MERGEFORMAT </w:instrText>
        </w:r>
        <w:r w:rsidRPr="00944A35">
          <w:rPr>
            <w:rFonts w:ascii="Times New Roman" w:hAnsi="Times New Roman"/>
          </w:rPr>
          <w:fldChar w:fldCharType="separate"/>
        </w:r>
        <w:r w:rsidRPr="00944A35">
          <w:rPr>
            <w:rFonts w:ascii="Times New Roman" w:hAnsi="Times New Roman"/>
            <w:noProof/>
          </w:rPr>
          <w:t>2</w:t>
        </w:r>
        <w:r w:rsidRPr="00944A35">
          <w:rPr>
            <w:rFonts w:ascii="Times New Roman" w:hAnsi="Times New Roman"/>
            <w:noProof/>
          </w:rPr>
          <w:fldChar w:fldCharType="end"/>
        </w:r>
      </w:p>
    </w:sdtContent>
  </w:sdt>
  <w:p w14:paraId="57ED1561" w14:textId="77777777" w:rsidR="00944A35" w:rsidRDefault="00944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9B8"/>
    <w:multiLevelType w:val="singleLevel"/>
    <w:tmpl w:val="A93834D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5DC79CF"/>
    <w:multiLevelType w:val="hybridMultilevel"/>
    <w:tmpl w:val="D3F4D0F0"/>
    <w:lvl w:ilvl="0" w:tplc="CD7EF35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953176"/>
    <w:multiLevelType w:val="hybridMultilevel"/>
    <w:tmpl w:val="D15C54BE"/>
    <w:lvl w:ilvl="0" w:tplc="6018073C">
      <w:start w:val="2"/>
      <w:numFmt w:val="bullet"/>
      <w:lvlText w:val="-"/>
      <w:lvlJc w:val="left"/>
      <w:pPr>
        <w:tabs>
          <w:tab w:val="num" w:pos="921"/>
        </w:tabs>
        <w:ind w:left="921" w:hanging="36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3" w15:restartNumberingAfterBreak="0">
    <w:nsid w:val="175B42B4"/>
    <w:multiLevelType w:val="hybridMultilevel"/>
    <w:tmpl w:val="8B502162"/>
    <w:lvl w:ilvl="0" w:tplc="042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A378F"/>
    <w:multiLevelType w:val="hybridMultilevel"/>
    <w:tmpl w:val="9FE213AA"/>
    <w:lvl w:ilvl="0" w:tplc="2FEE3370">
      <w:numFmt w:val="bullet"/>
      <w:lvlText w:val="-"/>
      <w:lvlJc w:val="left"/>
      <w:pPr>
        <w:tabs>
          <w:tab w:val="num" w:pos="3060"/>
        </w:tabs>
        <w:ind w:left="3060" w:hanging="360"/>
      </w:pPr>
      <w:rPr>
        <w:rFonts w:ascii=".VnTime" w:eastAsia="Times New Roman" w:hAnsi=".VnTime" w:cs="Times New Roman" w:hint="default"/>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5" w15:restartNumberingAfterBreak="0">
    <w:nsid w:val="1CC15DFF"/>
    <w:multiLevelType w:val="singleLevel"/>
    <w:tmpl w:val="421697BE"/>
    <w:lvl w:ilvl="0">
      <w:numFmt w:val="bullet"/>
      <w:lvlText w:val="-"/>
      <w:lvlJc w:val="left"/>
      <w:pPr>
        <w:tabs>
          <w:tab w:val="num" w:pos="360"/>
        </w:tabs>
        <w:ind w:left="0" w:firstLine="0"/>
      </w:pPr>
      <w:rPr>
        <w:rFonts w:hint="default"/>
      </w:rPr>
    </w:lvl>
  </w:abstractNum>
  <w:abstractNum w:abstractNumId="6" w15:restartNumberingAfterBreak="0">
    <w:nsid w:val="23F365E4"/>
    <w:multiLevelType w:val="hybridMultilevel"/>
    <w:tmpl w:val="2F426A62"/>
    <w:lvl w:ilvl="0" w:tplc="86F28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117E9"/>
    <w:multiLevelType w:val="hybridMultilevel"/>
    <w:tmpl w:val="6D1EA10A"/>
    <w:lvl w:ilvl="0" w:tplc="75E42AA6">
      <w:start w:val="1"/>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C05677E"/>
    <w:multiLevelType w:val="singleLevel"/>
    <w:tmpl w:val="1D688428"/>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EB445AF"/>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0647C77"/>
    <w:multiLevelType w:val="hybridMultilevel"/>
    <w:tmpl w:val="4AB0C220"/>
    <w:lvl w:ilvl="0" w:tplc="FD762A9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D456DDE"/>
    <w:multiLevelType w:val="hybridMultilevel"/>
    <w:tmpl w:val="F5D819FC"/>
    <w:lvl w:ilvl="0" w:tplc="F73E9B7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6776DE"/>
    <w:multiLevelType w:val="hybridMultilevel"/>
    <w:tmpl w:val="B37C2874"/>
    <w:lvl w:ilvl="0" w:tplc="22243B9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25761D9"/>
    <w:multiLevelType w:val="hybridMultilevel"/>
    <w:tmpl w:val="EDEE44F4"/>
    <w:lvl w:ilvl="0" w:tplc="ACF6EE4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A50D46"/>
    <w:multiLevelType w:val="singleLevel"/>
    <w:tmpl w:val="FDFC3EDA"/>
    <w:lvl w:ilvl="0">
      <w:numFmt w:val="bullet"/>
      <w:lvlText w:val="-"/>
      <w:lvlJc w:val="left"/>
      <w:pPr>
        <w:tabs>
          <w:tab w:val="num" w:pos="360"/>
        </w:tabs>
        <w:ind w:left="284" w:hanging="284"/>
      </w:pPr>
      <w:rPr>
        <w:rFonts w:ascii="Times New Roman" w:hAnsi="Times New Roman" w:hint="default"/>
      </w:rPr>
    </w:lvl>
  </w:abstractNum>
  <w:abstractNum w:abstractNumId="15" w15:restartNumberingAfterBreak="0">
    <w:nsid w:val="65CF7BC5"/>
    <w:multiLevelType w:val="hybridMultilevel"/>
    <w:tmpl w:val="8BB65442"/>
    <w:lvl w:ilvl="0" w:tplc="DCD0C5F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92BCB"/>
    <w:multiLevelType w:val="singleLevel"/>
    <w:tmpl w:val="AC749030"/>
    <w:lvl w:ilvl="0">
      <w:start w:val="2"/>
      <w:numFmt w:val="decimal"/>
      <w:lvlText w:val="%1. "/>
      <w:legacy w:legacy="1" w:legacySpace="0" w:legacyIndent="283"/>
      <w:lvlJc w:val="left"/>
      <w:pPr>
        <w:ind w:left="283" w:hanging="283"/>
      </w:pPr>
      <w:rPr>
        <w:rFonts w:ascii=".VnTime" w:hAnsi=".VnTime" w:hint="default"/>
        <w:b w:val="0"/>
        <w:i w:val="0"/>
        <w:sz w:val="28"/>
        <w:u w:val="none"/>
      </w:rPr>
    </w:lvl>
  </w:abstractNum>
  <w:abstractNum w:abstractNumId="17" w15:restartNumberingAfterBreak="0">
    <w:nsid w:val="7BDD21F4"/>
    <w:multiLevelType w:val="hybridMultilevel"/>
    <w:tmpl w:val="D884EBE0"/>
    <w:lvl w:ilvl="0" w:tplc="AA24C1A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E1379E9"/>
    <w:multiLevelType w:val="singleLevel"/>
    <w:tmpl w:val="FDFC3EDA"/>
    <w:lvl w:ilvl="0">
      <w:numFmt w:val="bullet"/>
      <w:lvlText w:val="-"/>
      <w:lvlJc w:val="left"/>
      <w:pPr>
        <w:tabs>
          <w:tab w:val="num" w:pos="360"/>
        </w:tabs>
        <w:ind w:left="284" w:hanging="284"/>
      </w:pPr>
      <w:rPr>
        <w:rFonts w:ascii="Times New Roman" w:hAnsi="Times New Roman" w:hint="default"/>
      </w:rPr>
    </w:lvl>
  </w:abstractNum>
  <w:num w:numId="1" w16cid:durableId="1769543986">
    <w:abstractNumId w:val="4"/>
  </w:num>
  <w:num w:numId="2" w16cid:durableId="901796587">
    <w:abstractNumId w:val="15"/>
  </w:num>
  <w:num w:numId="3" w16cid:durableId="383262858">
    <w:abstractNumId w:val="12"/>
  </w:num>
  <w:num w:numId="4" w16cid:durableId="1521818990">
    <w:abstractNumId w:val="16"/>
  </w:num>
  <w:num w:numId="5" w16cid:durableId="492726115">
    <w:abstractNumId w:val="16"/>
    <w:lvlOverride w:ilvl="0">
      <w:lvl w:ilvl="0">
        <w:start w:val="1"/>
        <w:numFmt w:val="decimal"/>
        <w:lvlText w:val="%1. "/>
        <w:legacy w:legacy="1" w:legacySpace="0" w:legacyIndent="283"/>
        <w:lvlJc w:val="left"/>
        <w:pPr>
          <w:ind w:left="283" w:hanging="283"/>
        </w:pPr>
        <w:rPr>
          <w:rFonts w:ascii=".VnTime" w:hAnsi=".VnTime" w:hint="default"/>
          <w:b w:val="0"/>
          <w:i w:val="0"/>
          <w:sz w:val="28"/>
          <w:u w:val="none"/>
        </w:rPr>
      </w:lvl>
    </w:lvlOverride>
  </w:num>
  <w:num w:numId="6" w16cid:durableId="602882528">
    <w:abstractNumId w:val="5"/>
  </w:num>
  <w:num w:numId="7" w16cid:durableId="2004506992">
    <w:abstractNumId w:val="14"/>
  </w:num>
  <w:num w:numId="8" w16cid:durableId="1619481409">
    <w:abstractNumId w:val="18"/>
  </w:num>
  <w:num w:numId="9" w16cid:durableId="2071341225">
    <w:abstractNumId w:val="8"/>
  </w:num>
  <w:num w:numId="10" w16cid:durableId="1469543199">
    <w:abstractNumId w:val="9"/>
  </w:num>
  <w:num w:numId="11" w16cid:durableId="1313676773">
    <w:abstractNumId w:val="1"/>
  </w:num>
  <w:num w:numId="12" w16cid:durableId="208421601">
    <w:abstractNumId w:val="17"/>
  </w:num>
  <w:num w:numId="13" w16cid:durableId="1983266058">
    <w:abstractNumId w:val="13"/>
  </w:num>
  <w:num w:numId="14" w16cid:durableId="697389795">
    <w:abstractNumId w:val="11"/>
  </w:num>
  <w:num w:numId="15" w16cid:durableId="1075736322">
    <w:abstractNumId w:val="0"/>
  </w:num>
  <w:num w:numId="16" w16cid:durableId="1692147156">
    <w:abstractNumId w:val="2"/>
  </w:num>
  <w:num w:numId="17" w16cid:durableId="1266693894">
    <w:abstractNumId w:val="10"/>
  </w:num>
  <w:num w:numId="18" w16cid:durableId="767895995">
    <w:abstractNumId w:val="7"/>
  </w:num>
  <w:num w:numId="19" w16cid:durableId="765928866">
    <w:abstractNumId w:val="3"/>
  </w:num>
  <w:num w:numId="20" w16cid:durableId="531502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53"/>
    <w:rsid w:val="0000004B"/>
    <w:rsid w:val="00004A4C"/>
    <w:rsid w:val="000342BA"/>
    <w:rsid w:val="00042F00"/>
    <w:rsid w:val="00046AB2"/>
    <w:rsid w:val="00053489"/>
    <w:rsid w:val="00053CCF"/>
    <w:rsid w:val="00055CB1"/>
    <w:rsid w:val="0005620D"/>
    <w:rsid w:val="000601DA"/>
    <w:rsid w:val="0007138C"/>
    <w:rsid w:val="00073908"/>
    <w:rsid w:val="00085460"/>
    <w:rsid w:val="00092E9D"/>
    <w:rsid w:val="000A4270"/>
    <w:rsid w:val="000A427F"/>
    <w:rsid w:val="000A7914"/>
    <w:rsid w:val="000B4CF7"/>
    <w:rsid w:val="000C2C31"/>
    <w:rsid w:val="000C487D"/>
    <w:rsid w:val="000C72D2"/>
    <w:rsid w:val="000D30C2"/>
    <w:rsid w:val="000D334E"/>
    <w:rsid w:val="000D3D71"/>
    <w:rsid w:val="000D5212"/>
    <w:rsid w:val="000D729B"/>
    <w:rsid w:val="000E38D2"/>
    <w:rsid w:val="000F1B63"/>
    <w:rsid w:val="000F491E"/>
    <w:rsid w:val="00101AA6"/>
    <w:rsid w:val="0011317C"/>
    <w:rsid w:val="00114462"/>
    <w:rsid w:val="00131E64"/>
    <w:rsid w:val="00134A88"/>
    <w:rsid w:val="00136A63"/>
    <w:rsid w:val="0014135C"/>
    <w:rsid w:val="001474F1"/>
    <w:rsid w:val="001477C0"/>
    <w:rsid w:val="00150A00"/>
    <w:rsid w:val="00165447"/>
    <w:rsid w:val="00166AFC"/>
    <w:rsid w:val="00172C27"/>
    <w:rsid w:val="00181D80"/>
    <w:rsid w:val="00185FC0"/>
    <w:rsid w:val="00191A96"/>
    <w:rsid w:val="001955F8"/>
    <w:rsid w:val="001A1E2C"/>
    <w:rsid w:val="001A3394"/>
    <w:rsid w:val="001B2256"/>
    <w:rsid w:val="001B22EB"/>
    <w:rsid w:val="001B5935"/>
    <w:rsid w:val="001B63C3"/>
    <w:rsid w:val="001C1786"/>
    <w:rsid w:val="001C437F"/>
    <w:rsid w:val="001C478A"/>
    <w:rsid w:val="001D139A"/>
    <w:rsid w:val="001D555D"/>
    <w:rsid w:val="001E074F"/>
    <w:rsid w:val="001E360F"/>
    <w:rsid w:val="001E3CD1"/>
    <w:rsid w:val="001E5CCE"/>
    <w:rsid w:val="00202BF4"/>
    <w:rsid w:val="00210F81"/>
    <w:rsid w:val="00211AF1"/>
    <w:rsid w:val="00212560"/>
    <w:rsid w:val="00212BB2"/>
    <w:rsid w:val="00216E7C"/>
    <w:rsid w:val="00221C90"/>
    <w:rsid w:val="00222D89"/>
    <w:rsid w:val="00224A78"/>
    <w:rsid w:val="00225F2D"/>
    <w:rsid w:val="00235FBE"/>
    <w:rsid w:val="0024040A"/>
    <w:rsid w:val="00244005"/>
    <w:rsid w:val="00250C17"/>
    <w:rsid w:val="00256E99"/>
    <w:rsid w:val="002574A6"/>
    <w:rsid w:val="002602FC"/>
    <w:rsid w:val="002701AC"/>
    <w:rsid w:val="00272F94"/>
    <w:rsid w:val="00287302"/>
    <w:rsid w:val="00290877"/>
    <w:rsid w:val="00295311"/>
    <w:rsid w:val="0029570E"/>
    <w:rsid w:val="002A170B"/>
    <w:rsid w:val="002A268B"/>
    <w:rsid w:val="002A30E5"/>
    <w:rsid w:val="002A79CD"/>
    <w:rsid w:val="002B273E"/>
    <w:rsid w:val="002B7FC7"/>
    <w:rsid w:val="002C17E4"/>
    <w:rsid w:val="002C3716"/>
    <w:rsid w:val="002C6719"/>
    <w:rsid w:val="002D14EC"/>
    <w:rsid w:val="002D32C8"/>
    <w:rsid w:val="002D4141"/>
    <w:rsid w:val="002D5D8F"/>
    <w:rsid w:val="002D7995"/>
    <w:rsid w:val="002E5EBA"/>
    <w:rsid w:val="002E6A78"/>
    <w:rsid w:val="002F01D0"/>
    <w:rsid w:val="00304388"/>
    <w:rsid w:val="0031208F"/>
    <w:rsid w:val="00317BDD"/>
    <w:rsid w:val="003224ED"/>
    <w:rsid w:val="003247FC"/>
    <w:rsid w:val="003248A4"/>
    <w:rsid w:val="0033016D"/>
    <w:rsid w:val="00334892"/>
    <w:rsid w:val="003357E6"/>
    <w:rsid w:val="00342FFE"/>
    <w:rsid w:val="00343F18"/>
    <w:rsid w:val="0034762D"/>
    <w:rsid w:val="00360BA8"/>
    <w:rsid w:val="00362A2A"/>
    <w:rsid w:val="00373751"/>
    <w:rsid w:val="00376E9D"/>
    <w:rsid w:val="00390DEB"/>
    <w:rsid w:val="0039253F"/>
    <w:rsid w:val="003A237C"/>
    <w:rsid w:val="003B263F"/>
    <w:rsid w:val="003C1560"/>
    <w:rsid w:val="003C1EA0"/>
    <w:rsid w:val="003C6B10"/>
    <w:rsid w:val="003D46EC"/>
    <w:rsid w:val="003D54B3"/>
    <w:rsid w:val="003D5CE3"/>
    <w:rsid w:val="003D7383"/>
    <w:rsid w:val="003E137D"/>
    <w:rsid w:val="003F3F7B"/>
    <w:rsid w:val="003F5826"/>
    <w:rsid w:val="003F5E66"/>
    <w:rsid w:val="0041116B"/>
    <w:rsid w:val="00413AAB"/>
    <w:rsid w:val="0043331A"/>
    <w:rsid w:val="00433B92"/>
    <w:rsid w:val="00435CE5"/>
    <w:rsid w:val="00452DD9"/>
    <w:rsid w:val="004531B2"/>
    <w:rsid w:val="00463C05"/>
    <w:rsid w:val="004753FE"/>
    <w:rsid w:val="00477367"/>
    <w:rsid w:val="00477922"/>
    <w:rsid w:val="004808B2"/>
    <w:rsid w:val="00483CDE"/>
    <w:rsid w:val="00485508"/>
    <w:rsid w:val="004A4608"/>
    <w:rsid w:val="004B23E1"/>
    <w:rsid w:val="004B2AB5"/>
    <w:rsid w:val="004B35EF"/>
    <w:rsid w:val="004B3AC3"/>
    <w:rsid w:val="004C3A3F"/>
    <w:rsid w:val="004C742F"/>
    <w:rsid w:val="004D7DD9"/>
    <w:rsid w:val="004E0935"/>
    <w:rsid w:val="004E18F3"/>
    <w:rsid w:val="004E1C2F"/>
    <w:rsid w:val="004F430A"/>
    <w:rsid w:val="004F4E7D"/>
    <w:rsid w:val="004F51BF"/>
    <w:rsid w:val="004F5BD3"/>
    <w:rsid w:val="0050070F"/>
    <w:rsid w:val="005009C0"/>
    <w:rsid w:val="00501E09"/>
    <w:rsid w:val="005210AD"/>
    <w:rsid w:val="00523B41"/>
    <w:rsid w:val="005278E7"/>
    <w:rsid w:val="00531343"/>
    <w:rsid w:val="00535289"/>
    <w:rsid w:val="0053548D"/>
    <w:rsid w:val="00541474"/>
    <w:rsid w:val="00544C79"/>
    <w:rsid w:val="0054750F"/>
    <w:rsid w:val="00552A75"/>
    <w:rsid w:val="0055649E"/>
    <w:rsid w:val="00561C3B"/>
    <w:rsid w:val="00565EE1"/>
    <w:rsid w:val="00574CB7"/>
    <w:rsid w:val="00574D05"/>
    <w:rsid w:val="00581BEC"/>
    <w:rsid w:val="005866AC"/>
    <w:rsid w:val="00592039"/>
    <w:rsid w:val="00595D65"/>
    <w:rsid w:val="005968D9"/>
    <w:rsid w:val="00596A18"/>
    <w:rsid w:val="005A083A"/>
    <w:rsid w:val="005A28E1"/>
    <w:rsid w:val="005B0EA6"/>
    <w:rsid w:val="005B746F"/>
    <w:rsid w:val="005B7FEE"/>
    <w:rsid w:val="005C7162"/>
    <w:rsid w:val="005E00BA"/>
    <w:rsid w:val="00613E80"/>
    <w:rsid w:val="00614226"/>
    <w:rsid w:val="00614DBB"/>
    <w:rsid w:val="00632B69"/>
    <w:rsid w:val="00643668"/>
    <w:rsid w:val="00645B18"/>
    <w:rsid w:val="006467E9"/>
    <w:rsid w:val="00652415"/>
    <w:rsid w:val="00652961"/>
    <w:rsid w:val="0066063B"/>
    <w:rsid w:val="00661A3C"/>
    <w:rsid w:val="00661FF3"/>
    <w:rsid w:val="006932F9"/>
    <w:rsid w:val="00693D3A"/>
    <w:rsid w:val="00696BFA"/>
    <w:rsid w:val="006A5B31"/>
    <w:rsid w:val="006A62CB"/>
    <w:rsid w:val="006A72D7"/>
    <w:rsid w:val="006C67FA"/>
    <w:rsid w:val="006D2365"/>
    <w:rsid w:val="006D2F1A"/>
    <w:rsid w:val="006D6E7B"/>
    <w:rsid w:val="006E5509"/>
    <w:rsid w:val="006E7C77"/>
    <w:rsid w:val="006F1C6A"/>
    <w:rsid w:val="006F3A4B"/>
    <w:rsid w:val="0070302C"/>
    <w:rsid w:val="007230DA"/>
    <w:rsid w:val="00724887"/>
    <w:rsid w:val="00733741"/>
    <w:rsid w:val="00735831"/>
    <w:rsid w:val="00742350"/>
    <w:rsid w:val="00743F3E"/>
    <w:rsid w:val="00746D15"/>
    <w:rsid w:val="00746DE4"/>
    <w:rsid w:val="00760909"/>
    <w:rsid w:val="007636C6"/>
    <w:rsid w:val="00772124"/>
    <w:rsid w:val="0077350F"/>
    <w:rsid w:val="007756C5"/>
    <w:rsid w:val="00777221"/>
    <w:rsid w:val="00781C25"/>
    <w:rsid w:val="00785D51"/>
    <w:rsid w:val="00792ADC"/>
    <w:rsid w:val="00793525"/>
    <w:rsid w:val="007A2773"/>
    <w:rsid w:val="007A4310"/>
    <w:rsid w:val="007A6508"/>
    <w:rsid w:val="007B08FD"/>
    <w:rsid w:val="007B13EC"/>
    <w:rsid w:val="007B2EE3"/>
    <w:rsid w:val="007B45BA"/>
    <w:rsid w:val="007B65A3"/>
    <w:rsid w:val="007C01E6"/>
    <w:rsid w:val="007D3F87"/>
    <w:rsid w:val="007D53D7"/>
    <w:rsid w:val="007E104F"/>
    <w:rsid w:val="007E1DC3"/>
    <w:rsid w:val="007E515C"/>
    <w:rsid w:val="007E7281"/>
    <w:rsid w:val="007E79E0"/>
    <w:rsid w:val="00800131"/>
    <w:rsid w:val="00803A41"/>
    <w:rsid w:val="00804172"/>
    <w:rsid w:val="008074D9"/>
    <w:rsid w:val="00821B21"/>
    <w:rsid w:val="00825712"/>
    <w:rsid w:val="0083676B"/>
    <w:rsid w:val="00837445"/>
    <w:rsid w:val="00845338"/>
    <w:rsid w:val="00851A32"/>
    <w:rsid w:val="00854CC0"/>
    <w:rsid w:val="00854E8C"/>
    <w:rsid w:val="00861A5A"/>
    <w:rsid w:val="00867BF4"/>
    <w:rsid w:val="00870463"/>
    <w:rsid w:val="008724E7"/>
    <w:rsid w:val="00875EAC"/>
    <w:rsid w:val="00876F7E"/>
    <w:rsid w:val="00886E1B"/>
    <w:rsid w:val="0089684F"/>
    <w:rsid w:val="008A7935"/>
    <w:rsid w:val="008B06EA"/>
    <w:rsid w:val="008B0C68"/>
    <w:rsid w:val="008B60FE"/>
    <w:rsid w:val="008C0655"/>
    <w:rsid w:val="008C6D93"/>
    <w:rsid w:val="008D17A3"/>
    <w:rsid w:val="008F2129"/>
    <w:rsid w:val="009023BD"/>
    <w:rsid w:val="0090403E"/>
    <w:rsid w:val="00905744"/>
    <w:rsid w:val="0091045A"/>
    <w:rsid w:val="00911BE4"/>
    <w:rsid w:val="00912747"/>
    <w:rsid w:val="0091323D"/>
    <w:rsid w:val="009205D9"/>
    <w:rsid w:val="009209E5"/>
    <w:rsid w:val="00921C10"/>
    <w:rsid w:val="00922439"/>
    <w:rsid w:val="00930DAF"/>
    <w:rsid w:val="00931608"/>
    <w:rsid w:val="00931951"/>
    <w:rsid w:val="00934E84"/>
    <w:rsid w:val="00942ACA"/>
    <w:rsid w:val="00944632"/>
    <w:rsid w:val="00944A35"/>
    <w:rsid w:val="009464E5"/>
    <w:rsid w:val="00947F4F"/>
    <w:rsid w:val="009523EC"/>
    <w:rsid w:val="00954F43"/>
    <w:rsid w:val="00962D43"/>
    <w:rsid w:val="009645F4"/>
    <w:rsid w:val="00967727"/>
    <w:rsid w:val="00983959"/>
    <w:rsid w:val="00985AE7"/>
    <w:rsid w:val="009869DE"/>
    <w:rsid w:val="00996917"/>
    <w:rsid w:val="009A2592"/>
    <w:rsid w:val="009A46E3"/>
    <w:rsid w:val="009B2EF7"/>
    <w:rsid w:val="009C46C4"/>
    <w:rsid w:val="009D1ACA"/>
    <w:rsid w:val="009D226E"/>
    <w:rsid w:val="009D2346"/>
    <w:rsid w:val="009D6F58"/>
    <w:rsid w:val="009E27BD"/>
    <w:rsid w:val="009E4AF4"/>
    <w:rsid w:val="009E5B8A"/>
    <w:rsid w:val="00A008B4"/>
    <w:rsid w:val="00A056D5"/>
    <w:rsid w:val="00A05C95"/>
    <w:rsid w:val="00A075A8"/>
    <w:rsid w:val="00A216BD"/>
    <w:rsid w:val="00A30803"/>
    <w:rsid w:val="00A338E2"/>
    <w:rsid w:val="00A33E5C"/>
    <w:rsid w:val="00A4752C"/>
    <w:rsid w:val="00A54B19"/>
    <w:rsid w:val="00A6392B"/>
    <w:rsid w:val="00A63D6A"/>
    <w:rsid w:val="00A662C5"/>
    <w:rsid w:val="00A7187C"/>
    <w:rsid w:val="00A74CA0"/>
    <w:rsid w:val="00A867B4"/>
    <w:rsid w:val="00AD3B0C"/>
    <w:rsid w:val="00AE4DB7"/>
    <w:rsid w:val="00AF38E3"/>
    <w:rsid w:val="00AF4415"/>
    <w:rsid w:val="00B02106"/>
    <w:rsid w:val="00B06267"/>
    <w:rsid w:val="00B10AD2"/>
    <w:rsid w:val="00B12D7F"/>
    <w:rsid w:val="00B141E9"/>
    <w:rsid w:val="00B20850"/>
    <w:rsid w:val="00B210C7"/>
    <w:rsid w:val="00B231F2"/>
    <w:rsid w:val="00B440A9"/>
    <w:rsid w:val="00B476B7"/>
    <w:rsid w:val="00B50FD1"/>
    <w:rsid w:val="00B57D1E"/>
    <w:rsid w:val="00B6164E"/>
    <w:rsid w:val="00B63C2E"/>
    <w:rsid w:val="00B6641C"/>
    <w:rsid w:val="00B70EA7"/>
    <w:rsid w:val="00B75B3B"/>
    <w:rsid w:val="00B77471"/>
    <w:rsid w:val="00B82A34"/>
    <w:rsid w:val="00B85960"/>
    <w:rsid w:val="00B87579"/>
    <w:rsid w:val="00B87E3B"/>
    <w:rsid w:val="00B93D4B"/>
    <w:rsid w:val="00BA0DB2"/>
    <w:rsid w:val="00BA2F3E"/>
    <w:rsid w:val="00BA69DA"/>
    <w:rsid w:val="00BA69FC"/>
    <w:rsid w:val="00BB3883"/>
    <w:rsid w:val="00BC1365"/>
    <w:rsid w:val="00BC2804"/>
    <w:rsid w:val="00BD06DD"/>
    <w:rsid w:val="00BD13D4"/>
    <w:rsid w:val="00BE247B"/>
    <w:rsid w:val="00BE393C"/>
    <w:rsid w:val="00BE4F88"/>
    <w:rsid w:val="00BE59BC"/>
    <w:rsid w:val="00BF3B3B"/>
    <w:rsid w:val="00BF60AD"/>
    <w:rsid w:val="00BF7F98"/>
    <w:rsid w:val="00C07D7A"/>
    <w:rsid w:val="00C12653"/>
    <w:rsid w:val="00C1425E"/>
    <w:rsid w:val="00C157B1"/>
    <w:rsid w:val="00C21252"/>
    <w:rsid w:val="00C36737"/>
    <w:rsid w:val="00C42389"/>
    <w:rsid w:val="00C4647B"/>
    <w:rsid w:val="00C501F9"/>
    <w:rsid w:val="00C529ED"/>
    <w:rsid w:val="00C531E6"/>
    <w:rsid w:val="00C61473"/>
    <w:rsid w:val="00C667E9"/>
    <w:rsid w:val="00C70A02"/>
    <w:rsid w:val="00C719AB"/>
    <w:rsid w:val="00C72DE3"/>
    <w:rsid w:val="00C74042"/>
    <w:rsid w:val="00C7493E"/>
    <w:rsid w:val="00C76594"/>
    <w:rsid w:val="00C827EE"/>
    <w:rsid w:val="00CB2597"/>
    <w:rsid w:val="00CB7452"/>
    <w:rsid w:val="00CC6A9A"/>
    <w:rsid w:val="00CC76BE"/>
    <w:rsid w:val="00CD1E4A"/>
    <w:rsid w:val="00CE5A7C"/>
    <w:rsid w:val="00CE7432"/>
    <w:rsid w:val="00CF2B7D"/>
    <w:rsid w:val="00CF3519"/>
    <w:rsid w:val="00CF40A3"/>
    <w:rsid w:val="00CF6735"/>
    <w:rsid w:val="00CF6F04"/>
    <w:rsid w:val="00D014A8"/>
    <w:rsid w:val="00D05743"/>
    <w:rsid w:val="00D06802"/>
    <w:rsid w:val="00D13A5B"/>
    <w:rsid w:val="00D14923"/>
    <w:rsid w:val="00D14F62"/>
    <w:rsid w:val="00D14F68"/>
    <w:rsid w:val="00D164F6"/>
    <w:rsid w:val="00D275F1"/>
    <w:rsid w:val="00D2782C"/>
    <w:rsid w:val="00D30FE8"/>
    <w:rsid w:val="00D50006"/>
    <w:rsid w:val="00D57176"/>
    <w:rsid w:val="00D573D6"/>
    <w:rsid w:val="00D6284B"/>
    <w:rsid w:val="00D62A50"/>
    <w:rsid w:val="00D6611A"/>
    <w:rsid w:val="00D66D64"/>
    <w:rsid w:val="00D670F1"/>
    <w:rsid w:val="00D730C4"/>
    <w:rsid w:val="00D81391"/>
    <w:rsid w:val="00D81693"/>
    <w:rsid w:val="00D8452B"/>
    <w:rsid w:val="00D91546"/>
    <w:rsid w:val="00DA18EF"/>
    <w:rsid w:val="00DB17F7"/>
    <w:rsid w:val="00DB254B"/>
    <w:rsid w:val="00DB2F30"/>
    <w:rsid w:val="00DB7EC0"/>
    <w:rsid w:val="00DC2C9E"/>
    <w:rsid w:val="00DC3853"/>
    <w:rsid w:val="00DC5436"/>
    <w:rsid w:val="00DD2DBE"/>
    <w:rsid w:val="00DD35BE"/>
    <w:rsid w:val="00DE2F7C"/>
    <w:rsid w:val="00DE4AD7"/>
    <w:rsid w:val="00DF4417"/>
    <w:rsid w:val="00DF63FF"/>
    <w:rsid w:val="00E04E24"/>
    <w:rsid w:val="00E06159"/>
    <w:rsid w:val="00E13850"/>
    <w:rsid w:val="00E141EF"/>
    <w:rsid w:val="00E21085"/>
    <w:rsid w:val="00E30A1D"/>
    <w:rsid w:val="00E30FD3"/>
    <w:rsid w:val="00E344E7"/>
    <w:rsid w:val="00E3506E"/>
    <w:rsid w:val="00E457EF"/>
    <w:rsid w:val="00E51216"/>
    <w:rsid w:val="00E52B09"/>
    <w:rsid w:val="00E541A7"/>
    <w:rsid w:val="00E54EF9"/>
    <w:rsid w:val="00E577B0"/>
    <w:rsid w:val="00E60F83"/>
    <w:rsid w:val="00E61071"/>
    <w:rsid w:val="00E6567D"/>
    <w:rsid w:val="00E65F59"/>
    <w:rsid w:val="00E81509"/>
    <w:rsid w:val="00E821A2"/>
    <w:rsid w:val="00E853AE"/>
    <w:rsid w:val="00E92CE1"/>
    <w:rsid w:val="00E956F5"/>
    <w:rsid w:val="00E96385"/>
    <w:rsid w:val="00E965F0"/>
    <w:rsid w:val="00EA4FF3"/>
    <w:rsid w:val="00EA6CFD"/>
    <w:rsid w:val="00EC22DC"/>
    <w:rsid w:val="00EE6C54"/>
    <w:rsid w:val="00EF27B5"/>
    <w:rsid w:val="00F044AC"/>
    <w:rsid w:val="00F1640A"/>
    <w:rsid w:val="00F16ACE"/>
    <w:rsid w:val="00F245E9"/>
    <w:rsid w:val="00F344D4"/>
    <w:rsid w:val="00F36781"/>
    <w:rsid w:val="00F403B0"/>
    <w:rsid w:val="00F46DA1"/>
    <w:rsid w:val="00F51BC0"/>
    <w:rsid w:val="00F53950"/>
    <w:rsid w:val="00F558E9"/>
    <w:rsid w:val="00F55FB8"/>
    <w:rsid w:val="00F61026"/>
    <w:rsid w:val="00F620DE"/>
    <w:rsid w:val="00F728A6"/>
    <w:rsid w:val="00F82D19"/>
    <w:rsid w:val="00F9104E"/>
    <w:rsid w:val="00F92A6F"/>
    <w:rsid w:val="00F976CB"/>
    <w:rsid w:val="00FA5601"/>
    <w:rsid w:val="00FB4787"/>
    <w:rsid w:val="00FB705D"/>
    <w:rsid w:val="00FC2375"/>
    <w:rsid w:val="00FC6963"/>
    <w:rsid w:val="00FD4AB7"/>
    <w:rsid w:val="00FD721F"/>
    <w:rsid w:val="00FE077B"/>
    <w:rsid w:val="00FE6B8C"/>
    <w:rsid w:val="00FF26B0"/>
    <w:rsid w:val="00FF31E5"/>
    <w:rsid w:val="00FF530E"/>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58DED"/>
  <w15:docId w15:val="{4BADDD07-5447-4EC6-9406-BCDA4EAA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s new roman" w:hAnsi="VNtimes new roman"/>
      <w:sz w:val="26"/>
    </w:rPr>
  </w:style>
  <w:style w:type="paragraph" w:styleId="Heading1">
    <w:name w:val="heading 1"/>
    <w:basedOn w:val="Normal"/>
    <w:next w:val="Normal"/>
    <w:qFormat/>
    <w:pPr>
      <w:keepNext/>
      <w:outlineLvl w:val="0"/>
    </w:pPr>
    <w:rPr>
      <w:rFonts w:ascii=".VnTime" w:hAnsi=".VnTime"/>
      <w:i/>
    </w:rPr>
  </w:style>
  <w:style w:type="paragraph" w:styleId="Heading2">
    <w:name w:val="heading 2"/>
    <w:basedOn w:val="Normal"/>
    <w:next w:val="Normal"/>
    <w:qFormat/>
    <w:pPr>
      <w:keepNext/>
      <w:jc w:val="center"/>
      <w:outlineLvl w:val="1"/>
    </w:pPr>
    <w:rPr>
      <w:rFonts w:ascii=".VnTimeH" w:hAnsi=".VnTimeH"/>
      <w:b/>
    </w:rPr>
  </w:style>
  <w:style w:type="paragraph" w:styleId="Heading3">
    <w:name w:val="heading 3"/>
    <w:basedOn w:val="Normal"/>
    <w:next w:val="Normal"/>
    <w:qFormat/>
    <w:pPr>
      <w:keepNext/>
      <w:tabs>
        <w:tab w:val="left" w:pos="1134"/>
      </w:tabs>
      <w:jc w:val="both"/>
      <w:outlineLvl w:val="2"/>
    </w:pPr>
    <w:rPr>
      <w:rFonts w:ascii=".VnTime" w:hAnsi=".VnTime"/>
      <w:b/>
    </w:rPr>
  </w:style>
  <w:style w:type="paragraph" w:styleId="Heading4">
    <w:name w:val="heading 4"/>
    <w:basedOn w:val="Normal"/>
    <w:next w:val="Normal"/>
    <w:qFormat/>
    <w:pPr>
      <w:keepNext/>
      <w:jc w:val="center"/>
      <w:outlineLvl w:val="3"/>
    </w:pPr>
    <w:rPr>
      <w:rFonts w:ascii=".VnTimeH" w:hAnsi=".VnTimeH"/>
      <w:b/>
      <w:sz w:val="50"/>
    </w:rPr>
  </w:style>
  <w:style w:type="paragraph" w:styleId="Heading5">
    <w:name w:val="heading 5"/>
    <w:basedOn w:val="Normal"/>
    <w:next w:val="Normal"/>
    <w:qFormat/>
    <w:pPr>
      <w:keepNext/>
      <w:jc w:val="center"/>
      <w:outlineLvl w:val="4"/>
    </w:pPr>
    <w:rPr>
      <w:rFonts w:ascii=".VnTimeH" w:hAnsi=".VnTimeH"/>
      <w:b/>
      <w:sz w:val="28"/>
    </w:rPr>
  </w:style>
  <w:style w:type="paragraph" w:styleId="Heading6">
    <w:name w:val="heading 6"/>
    <w:basedOn w:val="Normal"/>
    <w:next w:val="Normal"/>
    <w:qFormat/>
    <w:pPr>
      <w:keepNext/>
      <w:outlineLvl w:val="5"/>
    </w:pPr>
    <w:rPr>
      <w:rFonts w:ascii=".VnTime" w:hAnsi=".VnTime"/>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pPr>
      <w:spacing w:line="288" w:lineRule="auto"/>
      <w:ind w:firstLine="720"/>
      <w:jc w:val="both"/>
    </w:pPr>
    <w:rPr>
      <w:sz w:val="28"/>
    </w:rPr>
  </w:style>
  <w:style w:type="paragraph" w:styleId="BodyTextIndent">
    <w:name w:val="Body Text Indent"/>
    <w:basedOn w:val="Normal"/>
    <w:link w:val="BodyTextIndentChar"/>
    <w:pPr>
      <w:ind w:firstLine="720"/>
    </w:pPr>
    <w:rPr>
      <w:rFonts w:ascii=".VnTime" w:hAnsi=".VnTime"/>
      <w:sz w:val="24"/>
    </w:rPr>
  </w:style>
  <w:style w:type="paragraph" w:styleId="BodyText">
    <w:name w:val="Body Text"/>
    <w:aliases w:val="bt,ändrad,body text,BODY TEXT,t, ändrad,Body Text Char1 Char Char,Body Text Char1 Char Char Char,Body Text Char Char Char Char Char Char Char Char Char Char Char Char Char Char Char Char Char Char,Body Text1, Char, Char Char"/>
    <w:basedOn w:val="Normal"/>
    <w:link w:val="BodyTextChar"/>
    <w:rPr>
      <w:rFonts w:ascii=".VnTime" w:hAnsi=".VnTime"/>
      <w:sz w:val="28"/>
    </w:rPr>
  </w:style>
  <w:style w:type="table" w:styleId="TableGrid">
    <w:name w:val="Table Grid"/>
    <w:basedOn w:val="TableNormal"/>
    <w:rsid w:val="00DD2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6963"/>
    <w:pPr>
      <w:tabs>
        <w:tab w:val="center" w:pos="4320"/>
        <w:tab w:val="right" w:pos="8640"/>
      </w:tabs>
    </w:pPr>
  </w:style>
  <w:style w:type="paragraph" w:styleId="Footer">
    <w:name w:val="footer"/>
    <w:basedOn w:val="Normal"/>
    <w:rsid w:val="00FC6963"/>
    <w:pPr>
      <w:tabs>
        <w:tab w:val="center" w:pos="4320"/>
        <w:tab w:val="right" w:pos="8640"/>
      </w:tabs>
    </w:pPr>
  </w:style>
  <w:style w:type="character" w:styleId="PageNumber">
    <w:name w:val="page number"/>
    <w:basedOn w:val="DefaultParagraphFont"/>
    <w:rsid w:val="00FC6963"/>
  </w:style>
  <w:style w:type="paragraph" w:customStyle="1" w:styleId="CharChar2Char">
    <w:name w:val="Char Char2 Char"/>
    <w:basedOn w:val="Normal"/>
    <w:rsid w:val="004B35EF"/>
    <w:pPr>
      <w:spacing w:after="160" w:line="240" w:lineRule="exact"/>
    </w:pPr>
    <w:rPr>
      <w:rFonts w:ascii="Times New Roman" w:eastAsia="SimSun" w:hAnsi="Times New Roman"/>
      <w:noProof/>
      <w:sz w:val="20"/>
      <w:lang w:eastAsia="zh-CN"/>
    </w:rPr>
  </w:style>
  <w:style w:type="paragraph" w:styleId="BlockText">
    <w:name w:val="Block Text"/>
    <w:basedOn w:val="Normal"/>
    <w:rsid w:val="000D3D71"/>
    <w:pPr>
      <w:ind w:left="-142" w:right="-143" w:firstLine="142"/>
      <w:jc w:val="center"/>
    </w:pPr>
    <w:rPr>
      <w:rFonts w:ascii=".VnTimeH" w:hAnsi=".VnTimeH"/>
      <w:b/>
      <w:sz w:val="28"/>
    </w:rPr>
  </w:style>
  <w:style w:type="character" w:customStyle="1" w:styleId="BodyTextIndentChar">
    <w:name w:val="Body Text Indent Char"/>
    <w:link w:val="BodyTextIndent"/>
    <w:rsid w:val="000D3D71"/>
    <w:rPr>
      <w:rFonts w:ascii=".VnTime" w:hAnsi=".VnTime"/>
      <w:sz w:val="24"/>
    </w:rPr>
  </w:style>
  <w:style w:type="paragraph" w:styleId="BodyTextIndent2">
    <w:name w:val="Body Text Indent 2"/>
    <w:basedOn w:val="Normal"/>
    <w:link w:val="BodyTextIndent2Char"/>
    <w:rsid w:val="000D3D71"/>
    <w:pPr>
      <w:ind w:firstLine="851"/>
      <w:jc w:val="both"/>
    </w:pPr>
    <w:rPr>
      <w:rFonts w:ascii=".VnTime" w:hAnsi=".VnTime"/>
      <w:sz w:val="28"/>
    </w:rPr>
  </w:style>
  <w:style w:type="character" w:customStyle="1" w:styleId="BodyTextIndent2Char">
    <w:name w:val="Body Text Indent 2 Char"/>
    <w:link w:val="BodyTextIndent2"/>
    <w:rsid w:val="000D3D71"/>
    <w:rPr>
      <w:rFonts w:ascii=".VnTime" w:hAnsi=".VnTime"/>
      <w:sz w:val="28"/>
    </w:rPr>
  </w:style>
  <w:style w:type="character" w:customStyle="1" w:styleId="BodyTextChar">
    <w:name w:val="Body Text Char"/>
    <w:aliases w:val="bt Char,ändrad Char,body text Char,BODY TEXT Char,t Char, ändrad Char,Body Text Char1 Char Char Char1,Body Text Char1 Char Char Char Char,Body Text1 Char, Char Char1, Char Char Char"/>
    <w:link w:val="BodyText"/>
    <w:locked/>
    <w:rsid w:val="000D3D71"/>
    <w:rPr>
      <w:rFonts w:ascii=".VnTime" w:hAnsi=".VnTime"/>
      <w:sz w:val="28"/>
    </w:rPr>
  </w:style>
  <w:style w:type="paragraph" w:styleId="BodyText3">
    <w:name w:val="Body Text 3"/>
    <w:basedOn w:val="Normal"/>
    <w:link w:val="BodyText3Char"/>
    <w:rsid w:val="000D3D71"/>
    <w:pPr>
      <w:spacing w:before="120" w:after="120"/>
      <w:jc w:val="both"/>
    </w:pPr>
    <w:rPr>
      <w:rFonts w:ascii=".VnTime" w:hAnsi=".VnTime"/>
      <w:b/>
    </w:rPr>
  </w:style>
  <w:style w:type="character" w:customStyle="1" w:styleId="BodyText3Char">
    <w:name w:val="Body Text 3 Char"/>
    <w:link w:val="BodyText3"/>
    <w:rsid w:val="000D3D71"/>
    <w:rPr>
      <w:rFonts w:ascii=".VnTime" w:hAnsi=".VnTime"/>
      <w:b/>
      <w:sz w:val="26"/>
    </w:rPr>
  </w:style>
  <w:style w:type="paragraph" w:styleId="Title">
    <w:name w:val="Title"/>
    <w:basedOn w:val="Normal"/>
    <w:link w:val="TitleChar"/>
    <w:qFormat/>
    <w:rsid w:val="000D3D71"/>
    <w:pPr>
      <w:jc w:val="center"/>
    </w:pPr>
    <w:rPr>
      <w:rFonts w:ascii=".VnTime" w:hAnsi=".VnTime"/>
      <w:b/>
    </w:rPr>
  </w:style>
  <w:style w:type="character" w:customStyle="1" w:styleId="TitleChar">
    <w:name w:val="Title Char"/>
    <w:link w:val="Title"/>
    <w:rsid w:val="000D3D71"/>
    <w:rPr>
      <w:rFonts w:ascii=".VnTime" w:hAnsi=".VnTime"/>
      <w:b/>
      <w:sz w:val="26"/>
    </w:rPr>
  </w:style>
  <w:style w:type="paragraph" w:styleId="BodyText2">
    <w:name w:val="Body Text 2"/>
    <w:basedOn w:val="Normal"/>
    <w:link w:val="BodyText2Char"/>
    <w:rsid w:val="000D3D71"/>
    <w:pPr>
      <w:tabs>
        <w:tab w:val="left" w:pos="561"/>
      </w:tabs>
    </w:pPr>
    <w:rPr>
      <w:rFonts w:ascii=".VnTime" w:hAnsi=".VnTime"/>
      <w:bCs/>
      <w:kern w:val="26"/>
    </w:rPr>
  </w:style>
  <w:style w:type="character" w:customStyle="1" w:styleId="BodyText2Char">
    <w:name w:val="Body Text 2 Char"/>
    <w:link w:val="BodyText2"/>
    <w:rsid w:val="000D3D71"/>
    <w:rPr>
      <w:rFonts w:ascii=".VnTime" w:hAnsi=".VnTime"/>
      <w:bCs/>
      <w:kern w:val="26"/>
      <w:sz w:val="26"/>
    </w:rPr>
  </w:style>
  <w:style w:type="character" w:customStyle="1" w:styleId="BodyTextIndent3Char">
    <w:name w:val="Body Text Indent 3 Char"/>
    <w:link w:val="BodyTextIndent3"/>
    <w:rsid w:val="000D3D71"/>
    <w:rPr>
      <w:rFonts w:ascii="VNtimes new roman" w:hAnsi="VNtimes new roman"/>
      <w:sz w:val="28"/>
    </w:rPr>
  </w:style>
  <w:style w:type="paragraph" w:styleId="BalloonText">
    <w:name w:val="Balloon Text"/>
    <w:basedOn w:val="Normal"/>
    <w:link w:val="BalloonTextChar"/>
    <w:rsid w:val="000D3D71"/>
    <w:rPr>
      <w:rFonts w:ascii="Tahoma" w:hAnsi="Tahoma" w:cs="Tahoma"/>
      <w:sz w:val="16"/>
      <w:szCs w:val="16"/>
    </w:rPr>
  </w:style>
  <w:style w:type="character" w:customStyle="1" w:styleId="BalloonTextChar">
    <w:name w:val="Balloon Text Char"/>
    <w:link w:val="BalloonText"/>
    <w:rsid w:val="000D3D71"/>
    <w:rPr>
      <w:rFonts w:ascii="Tahoma" w:hAnsi="Tahoma" w:cs="Tahoma"/>
      <w:sz w:val="16"/>
      <w:szCs w:val="16"/>
    </w:rPr>
  </w:style>
  <w:style w:type="paragraph" w:customStyle="1" w:styleId="CharCharCharChar">
    <w:name w:val="Char Char Char Char"/>
    <w:basedOn w:val="Normal"/>
    <w:rsid w:val="000D3D71"/>
    <w:pPr>
      <w:pageBreakBefore/>
      <w:spacing w:before="100" w:beforeAutospacing="1" w:after="100" w:afterAutospacing="1"/>
      <w:jc w:val="both"/>
    </w:pPr>
    <w:rPr>
      <w:rFonts w:ascii="Tahoma" w:hAnsi="Tahoma"/>
      <w:sz w:val="20"/>
    </w:rPr>
  </w:style>
  <w:style w:type="paragraph" w:customStyle="1" w:styleId="Char">
    <w:name w:val="Char"/>
    <w:basedOn w:val="Normal"/>
    <w:rsid w:val="000D3D71"/>
    <w:pPr>
      <w:spacing w:after="160" w:line="240" w:lineRule="exact"/>
    </w:pPr>
    <w:rPr>
      <w:rFonts w:ascii=".VnAvant" w:eastAsia=".VnTime" w:hAnsi=".VnAvant" w:cs=".VnAvant"/>
      <w:sz w:val="20"/>
    </w:rPr>
  </w:style>
  <w:style w:type="paragraph" w:customStyle="1" w:styleId="Normal1">
    <w:name w:val="Normal1"/>
    <w:basedOn w:val="Normal"/>
    <w:rsid w:val="000D3D71"/>
    <w:pPr>
      <w:spacing w:before="80" w:after="40" w:line="288" w:lineRule="auto"/>
      <w:ind w:firstLine="720"/>
      <w:jc w:val="both"/>
    </w:pPr>
    <w:rPr>
      <w:rFonts w:ascii=".VnTime" w:hAnsi=".VnTime"/>
    </w:rPr>
  </w:style>
  <w:style w:type="paragraph" w:styleId="Index6">
    <w:name w:val="index 6"/>
    <w:basedOn w:val="Normal"/>
    <w:next w:val="Normal"/>
    <w:autoRedefine/>
    <w:rsid w:val="000D3D71"/>
    <w:pPr>
      <w:ind w:left="1560" w:hanging="260"/>
    </w:pPr>
    <w:rPr>
      <w:rFonts w:ascii="VNI-Times" w:hAnsi="VNI-Times"/>
      <w:szCs w:val="24"/>
    </w:rPr>
  </w:style>
  <w:style w:type="paragraph" w:styleId="ListParagraph">
    <w:name w:val="List Paragraph"/>
    <w:basedOn w:val="Normal"/>
    <w:uiPriority w:val="34"/>
    <w:qFormat/>
    <w:rsid w:val="000D3D71"/>
    <w:pPr>
      <w:ind w:left="720"/>
      <w:contextualSpacing/>
    </w:pPr>
    <w:rPr>
      <w:rFonts w:ascii=".VnTime" w:hAnsi=".VnTime"/>
      <w:sz w:val="28"/>
    </w:rPr>
  </w:style>
  <w:style w:type="character" w:styleId="Emphasis">
    <w:name w:val="Emphasis"/>
    <w:basedOn w:val="DefaultParagraphFont"/>
    <w:uiPriority w:val="20"/>
    <w:qFormat/>
    <w:rsid w:val="00C1425E"/>
    <w:rPr>
      <w:i/>
      <w:iCs/>
    </w:rPr>
  </w:style>
  <w:style w:type="paragraph" w:customStyle="1" w:styleId="TableParagraph">
    <w:name w:val="Table Paragraph"/>
    <w:basedOn w:val="Normal"/>
    <w:uiPriority w:val="1"/>
    <w:qFormat/>
    <w:rsid w:val="00905744"/>
    <w:pPr>
      <w:widowControl w:val="0"/>
      <w:autoSpaceDE w:val="0"/>
      <w:autoSpaceDN w:val="0"/>
    </w:pPr>
    <w:rPr>
      <w:rFonts w:ascii="Times New Roman" w:hAnsi="Times New Roman"/>
      <w:sz w:val="22"/>
      <w:szCs w:val="22"/>
      <w:lang w:val="vi"/>
    </w:rPr>
  </w:style>
  <w:style w:type="character" w:customStyle="1" w:styleId="HeaderChar">
    <w:name w:val="Header Char"/>
    <w:basedOn w:val="DefaultParagraphFont"/>
    <w:link w:val="Header"/>
    <w:uiPriority w:val="99"/>
    <w:rsid w:val="00944A35"/>
    <w:rPr>
      <w:rFonts w:ascii="VNtimes new roman" w:hAnsi="VNtimes new roman"/>
      <w:sz w:val="26"/>
    </w:rPr>
  </w:style>
  <w:style w:type="character" w:customStyle="1" w:styleId="fontstyle01">
    <w:name w:val="fontstyle01"/>
    <w:basedOn w:val="DefaultParagraphFont"/>
    <w:rsid w:val="00202BF4"/>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7778">
      <w:bodyDiv w:val="1"/>
      <w:marLeft w:val="0"/>
      <w:marRight w:val="0"/>
      <w:marTop w:val="0"/>
      <w:marBottom w:val="0"/>
      <w:divBdr>
        <w:top w:val="none" w:sz="0" w:space="0" w:color="auto"/>
        <w:left w:val="none" w:sz="0" w:space="0" w:color="auto"/>
        <w:bottom w:val="none" w:sz="0" w:space="0" w:color="auto"/>
        <w:right w:val="none" w:sz="0" w:space="0" w:color="auto"/>
      </w:divBdr>
    </w:div>
    <w:div w:id="572738880">
      <w:bodyDiv w:val="1"/>
      <w:marLeft w:val="0"/>
      <w:marRight w:val="0"/>
      <w:marTop w:val="0"/>
      <w:marBottom w:val="0"/>
      <w:divBdr>
        <w:top w:val="none" w:sz="0" w:space="0" w:color="auto"/>
        <w:left w:val="none" w:sz="0" w:space="0" w:color="auto"/>
        <w:bottom w:val="none" w:sz="0" w:space="0" w:color="auto"/>
        <w:right w:val="none" w:sz="0" w:space="0" w:color="auto"/>
      </w:divBdr>
    </w:div>
    <w:div w:id="677537730">
      <w:bodyDiv w:val="1"/>
      <w:marLeft w:val="0"/>
      <w:marRight w:val="0"/>
      <w:marTop w:val="0"/>
      <w:marBottom w:val="0"/>
      <w:divBdr>
        <w:top w:val="none" w:sz="0" w:space="0" w:color="auto"/>
        <w:left w:val="none" w:sz="0" w:space="0" w:color="auto"/>
        <w:bottom w:val="none" w:sz="0" w:space="0" w:color="auto"/>
        <w:right w:val="none" w:sz="0" w:space="0" w:color="auto"/>
      </w:divBdr>
    </w:div>
    <w:div w:id="702366089">
      <w:bodyDiv w:val="1"/>
      <w:marLeft w:val="0"/>
      <w:marRight w:val="0"/>
      <w:marTop w:val="0"/>
      <w:marBottom w:val="0"/>
      <w:divBdr>
        <w:top w:val="none" w:sz="0" w:space="0" w:color="auto"/>
        <w:left w:val="none" w:sz="0" w:space="0" w:color="auto"/>
        <w:bottom w:val="none" w:sz="0" w:space="0" w:color="auto"/>
        <w:right w:val="none" w:sz="0" w:space="0" w:color="auto"/>
      </w:divBdr>
    </w:div>
    <w:div w:id="843395393">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1109010507">
      <w:bodyDiv w:val="1"/>
      <w:marLeft w:val="0"/>
      <w:marRight w:val="0"/>
      <w:marTop w:val="0"/>
      <w:marBottom w:val="0"/>
      <w:divBdr>
        <w:top w:val="none" w:sz="0" w:space="0" w:color="auto"/>
        <w:left w:val="none" w:sz="0" w:space="0" w:color="auto"/>
        <w:bottom w:val="none" w:sz="0" w:space="0" w:color="auto"/>
        <w:right w:val="none" w:sz="0" w:space="0" w:color="auto"/>
      </w:divBdr>
    </w:div>
    <w:div w:id="1619096698">
      <w:bodyDiv w:val="1"/>
      <w:marLeft w:val="0"/>
      <w:marRight w:val="0"/>
      <w:marTop w:val="0"/>
      <w:marBottom w:val="0"/>
      <w:divBdr>
        <w:top w:val="none" w:sz="0" w:space="0" w:color="auto"/>
        <w:left w:val="none" w:sz="0" w:space="0" w:color="auto"/>
        <w:bottom w:val="none" w:sz="0" w:space="0" w:color="auto"/>
        <w:right w:val="none" w:sz="0" w:space="0" w:color="auto"/>
      </w:divBdr>
    </w:div>
    <w:div w:id="19643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0999A-A011-4682-B0B9-AC8D5F22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4</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CéNG HßA X· Héi CHñ NGHÜA VIÖT NAM</vt:lpstr>
    </vt:vector>
  </TitlesOfParts>
  <Company>KTPC</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HßA X· Héi CHñ NGHÜA VIÖT NAM</dc:title>
  <dc:creator>Microsoft Cop.</dc:creator>
  <cp:lastModifiedBy>Nguyễn Hoàng Duy</cp:lastModifiedBy>
  <cp:revision>93</cp:revision>
  <cp:lastPrinted>2024-06-05T08:07:00Z</cp:lastPrinted>
  <dcterms:created xsi:type="dcterms:W3CDTF">2024-06-05T08:06:00Z</dcterms:created>
  <dcterms:modified xsi:type="dcterms:W3CDTF">2026-05-06T07:08:00Z</dcterms:modified>
</cp:coreProperties>
</file>